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6E84" w14:textId="77777777" w:rsidR="00196FB9" w:rsidRPr="00196FB9" w:rsidRDefault="00196FB9" w:rsidP="00196FB9">
      <w:pPr>
        <w:jc w:val="both"/>
        <w:rPr>
          <w:b/>
          <w:bCs/>
          <w:sz w:val="28"/>
          <w:szCs w:val="28"/>
          <w:lang w:val="fr-FR"/>
        </w:rPr>
      </w:pPr>
      <w:bookmarkStart w:id="0" w:name="_GoBack"/>
      <w:bookmarkEnd w:id="0"/>
      <w:r w:rsidRPr="00196FB9">
        <w:rPr>
          <w:b/>
          <w:bCs/>
          <w:sz w:val="28"/>
          <w:szCs w:val="28"/>
          <w:lang w:val="fr-FR"/>
        </w:rPr>
        <w:t>Allocution de la Représentante Résidente du Programme des Nations Unies pour le Développement à l’occasion de la cérémonie de signature de la deuxième convention de financement entre l’Union Européenne et le Programme des Nations Unies pour le Développement en appui à la Cour Pénale Spéciale</w:t>
      </w:r>
    </w:p>
    <w:p w14:paraId="7FB8783E" w14:textId="77777777" w:rsidR="00196FB9" w:rsidRPr="00196FB9" w:rsidRDefault="00196FB9" w:rsidP="00196FB9">
      <w:pPr>
        <w:rPr>
          <w:lang w:val="fr-FR"/>
        </w:rPr>
      </w:pPr>
    </w:p>
    <w:p w14:paraId="62E9EEDD" w14:textId="77777777" w:rsidR="00196FB9" w:rsidRPr="00196FB9" w:rsidRDefault="00196FB9" w:rsidP="00196FB9">
      <w:pPr>
        <w:jc w:val="both"/>
        <w:rPr>
          <w:sz w:val="24"/>
          <w:szCs w:val="24"/>
          <w:lang w:val="fr-FR"/>
        </w:rPr>
      </w:pPr>
      <w:r w:rsidRPr="00196FB9">
        <w:rPr>
          <w:sz w:val="24"/>
          <w:szCs w:val="24"/>
          <w:lang w:val="fr-FR"/>
        </w:rPr>
        <w:t>Bangui, 29 septembre 2020.</w:t>
      </w:r>
    </w:p>
    <w:p w14:paraId="283F8719" w14:textId="77777777" w:rsidR="006359B8" w:rsidRDefault="006359B8" w:rsidP="006D7759">
      <w:pPr>
        <w:spacing w:line="360" w:lineRule="auto"/>
        <w:jc w:val="both"/>
        <w:rPr>
          <w:i/>
          <w:iCs/>
          <w:sz w:val="24"/>
          <w:szCs w:val="24"/>
          <w:lang w:val="fr-FR"/>
        </w:rPr>
      </w:pPr>
    </w:p>
    <w:p w14:paraId="3F32C512" w14:textId="6F6F9F4F" w:rsidR="00196FB9" w:rsidRPr="006D7759" w:rsidRDefault="00196FB9" w:rsidP="006D7759">
      <w:pPr>
        <w:spacing w:line="360" w:lineRule="auto"/>
        <w:jc w:val="both"/>
        <w:rPr>
          <w:sz w:val="28"/>
          <w:szCs w:val="28"/>
          <w:lang w:val="fr-FR"/>
        </w:rPr>
      </w:pPr>
      <w:r w:rsidRPr="006D7759">
        <w:rPr>
          <w:sz w:val="28"/>
          <w:szCs w:val="28"/>
          <w:lang w:val="fr-FR"/>
        </w:rPr>
        <w:t xml:space="preserve">Monsieur le Ministre de la </w:t>
      </w:r>
      <w:r w:rsidR="00BB5E03" w:rsidRPr="006D7759">
        <w:rPr>
          <w:sz w:val="28"/>
          <w:szCs w:val="28"/>
          <w:lang w:val="fr-FR"/>
        </w:rPr>
        <w:t xml:space="preserve">Fonction Publique, </w:t>
      </w:r>
      <w:r w:rsidR="006359B8">
        <w:rPr>
          <w:sz w:val="28"/>
          <w:szCs w:val="28"/>
          <w:lang w:val="fr-FR"/>
        </w:rPr>
        <w:t xml:space="preserve">représentant </w:t>
      </w:r>
      <w:r w:rsidR="00BB5E03" w:rsidRPr="006D7759">
        <w:rPr>
          <w:sz w:val="28"/>
          <w:szCs w:val="28"/>
          <w:lang w:val="fr-FR"/>
        </w:rPr>
        <w:t>le Ministre de la Justice</w:t>
      </w:r>
      <w:r w:rsidRPr="006D7759">
        <w:rPr>
          <w:sz w:val="28"/>
          <w:szCs w:val="28"/>
          <w:lang w:val="fr-FR"/>
        </w:rPr>
        <w:t xml:space="preserve"> et des </w:t>
      </w:r>
      <w:r w:rsidR="00BB5E03" w:rsidRPr="006D7759">
        <w:rPr>
          <w:sz w:val="28"/>
          <w:szCs w:val="28"/>
          <w:lang w:val="fr-FR"/>
        </w:rPr>
        <w:t>Droits de l’Homme, Garde des Sceaux</w:t>
      </w:r>
      <w:r w:rsidRPr="006D7759">
        <w:rPr>
          <w:sz w:val="28"/>
          <w:szCs w:val="28"/>
          <w:lang w:val="fr-FR"/>
        </w:rPr>
        <w:t xml:space="preserve"> </w:t>
      </w:r>
    </w:p>
    <w:p w14:paraId="19BF23F9" w14:textId="0B0B65E6" w:rsidR="00196FB9" w:rsidRPr="006D7759" w:rsidRDefault="00196FB9" w:rsidP="006D7759">
      <w:pPr>
        <w:spacing w:line="360" w:lineRule="auto"/>
        <w:jc w:val="both"/>
        <w:rPr>
          <w:sz w:val="28"/>
          <w:szCs w:val="28"/>
          <w:lang w:val="fr-FR"/>
        </w:rPr>
      </w:pPr>
      <w:r w:rsidRPr="006D7759">
        <w:rPr>
          <w:sz w:val="28"/>
          <w:szCs w:val="28"/>
          <w:lang w:val="fr-FR"/>
        </w:rPr>
        <w:t xml:space="preserve">Madame </w:t>
      </w:r>
      <w:r w:rsidR="006359B8">
        <w:rPr>
          <w:sz w:val="28"/>
          <w:szCs w:val="28"/>
          <w:lang w:val="fr-FR"/>
        </w:rPr>
        <w:t>l’Ambassadeur de l’UE,</w:t>
      </w:r>
    </w:p>
    <w:p w14:paraId="3D400E79" w14:textId="0D9101EC" w:rsidR="004941D1" w:rsidRPr="006D7759" w:rsidRDefault="004941D1" w:rsidP="006D7759">
      <w:pPr>
        <w:spacing w:line="360" w:lineRule="auto"/>
        <w:jc w:val="both"/>
        <w:rPr>
          <w:sz w:val="28"/>
          <w:szCs w:val="28"/>
          <w:lang w:val="fr-FR"/>
        </w:rPr>
      </w:pPr>
      <w:r w:rsidRPr="006D7759">
        <w:rPr>
          <w:sz w:val="28"/>
          <w:szCs w:val="28"/>
          <w:lang w:val="fr-FR"/>
        </w:rPr>
        <w:t>M</w:t>
      </w:r>
      <w:r w:rsidR="00F949FE" w:rsidRPr="006D7759">
        <w:rPr>
          <w:sz w:val="28"/>
          <w:szCs w:val="28"/>
          <w:lang w:val="fr-FR"/>
        </w:rPr>
        <w:t>onsieur</w:t>
      </w:r>
      <w:r w:rsidRPr="006D7759">
        <w:rPr>
          <w:sz w:val="28"/>
          <w:szCs w:val="28"/>
          <w:lang w:val="fr-FR"/>
        </w:rPr>
        <w:t xml:space="preserve"> Le Président de la Cour Pénale Spéciale </w:t>
      </w:r>
    </w:p>
    <w:p w14:paraId="57873BB6" w14:textId="77777777" w:rsidR="005B5469" w:rsidRPr="006D7759" w:rsidRDefault="005B5469" w:rsidP="006D7759">
      <w:pPr>
        <w:spacing w:line="360" w:lineRule="auto"/>
        <w:jc w:val="both"/>
        <w:rPr>
          <w:sz w:val="28"/>
          <w:szCs w:val="28"/>
          <w:lang w:val="fr-FR"/>
        </w:rPr>
      </w:pPr>
      <w:r w:rsidRPr="006D7759">
        <w:rPr>
          <w:sz w:val="28"/>
          <w:szCs w:val="28"/>
          <w:lang w:val="fr-FR"/>
        </w:rPr>
        <w:t xml:space="preserve">Mesdames et messieurs de la société civile, </w:t>
      </w:r>
    </w:p>
    <w:p w14:paraId="06F5D854" w14:textId="02CF475C" w:rsidR="005B5469" w:rsidRPr="006D7759" w:rsidRDefault="005B5469" w:rsidP="006D7759">
      <w:pPr>
        <w:spacing w:line="360" w:lineRule="auto"/>
        <w:jc w:val="both"/>
        <w:rPr>
          <w:sz w:val="28"/>
          <w:szCs w:val="28"/>
          <w:lang w:val="fr-FR"/>
        </w:rPr>
      </w:pPr>
      <w:r w:rsidRPr="006D7759">
        <w:rPr>
          <w:sz w:val="28"/>
          <w:szCs w:val="28"/>
          <w:lang w:val="fr-FR"/>
        </w:rPr>
        <w:t xml:space="preserve">Mesdames et messieurs, </w:t>
      </w:r>
      <w:r w:rsidR="00F949FE" w:rsidRPr="006D7759">
        <w:rPr>
          <w:sz w:val="28"/>
          <w:szCs w:val="28"/>
          <w:lang w:val="fr-FR"/>
        </w:rPr>
        <w:t xml:space="preserve">les </w:t>
      </w:r>
      <w:r w:rsidRPr="006D7759">
        <w:rPr>
          <w:sz w:val="28"/>
          <w:szCs w:val="28"/>
          <w:lang w:val="fr-FR"/>
        </w:rPr>
        <w:t>professionnels des médias,</w:t>
      </w:r>
    </w:p>
    <w:p w14:paraId="1CCCCA4C" w14:textId="14D9030A" w:rsidR="005B5469" w:rsidRPr="006D7759" w:rsidRDefault="005B5469" w:rsidP="006D7759">
      <w:pPr>
        <w:spacing w:line="360" w:lineRule="auto"/>
        <w:jc w:val="both"/>
        <w:rPr>
          <w:sz w:val="28"/>
          <w:szCs w:val="28"/>
          <w:lang w:val="fr-FR"/>
        </w:rPr>
      </w:pPr>
      <w:r w:rsidRPr="006D7759">
        <w:rPr>
          <w:sz w:val="28"/>
          <w:szCs w:val="28"/>
          <w:lang w:val="fr-FR"/>
        </w:rPr>
        <w:t xml:space="preserve">Chers collègues des Nations </w:t>
      </w:r>
      <w:r w:rsidR="00B31B49" w:rsidRPr="006D7759">
        <w:rPr>
          <w:sz w:val="28"/>
          <w:szCs w:val="28"/>
          <w:lang w:val="fr-FR"/>
        </w:rPr>
        <w:t>U</w:t>
      </w:r>
      <w:r w:rsidRPr="006D7759">
        <w:rPr>
          <w:sz w:val="28"/>
          <w:szCs w:val="28"/>
          <w:lang w:val="fr-FR"/>
        </w:rPr>
        <w:t>nies,</w:t>
      </w:r>
    </w:p>
    <w:p w14:paraId="54D3D887" w14:textId="77777777" w:rsidR="00196FB9" w:rsidRPr="006D7759" w:rsidRDefault="00196FB9" w:rsidP="006D7759">
      <w:pPr>
        <w:spacing w:line="360" w:lineRule="auto"/>
        <w:jc w:val="both"/>
        <w:rPr>
          <w:sz w:val="28"/>
          <w:szCs w:val="28"/>
          <w:lang w:val="fr-FR"/>
        </w:rPr>
      </w:pPr>
      <w:r w:rsidRPr="006D7759">
        <w:rPr>
          <w:sz w:val="28"/>
          <w:szCs w:val="28"/>
          <w:lang w:val="fr-FR"/>
        </w:rPr>
        <w:t xml:space="preserve">Distingués invités, </w:t>
      </w:r>
    </w:p>
    <w:p w14:paraId="5E26A169" w14:textId="77777777" w:rsidR="00196FB9" w:rsidRPr="006D7759" w:rsidRDefault="00196FB9" w:rsidP="006D7759">
      <w:pPr>
        <w:spacing w:line="360" w:lineRule="auto"/>
        <w:jc w:val="both"/>
        <w:rPr>
          <w:sz w:val="28"/>
          <w:szCs w:val="28"/>
          <w:lang w:val="fr-FR"/>
        </w:rPr>
      </w:pPr>
      <w:r w:rsidRPr="006D7759">
        <w:rPr>
          <w:sz w:val="28"/>
          <w:szCs w:val="28"/>
          <w:lang w:val="fr-FR"/>
        </w:rPr>
        <w:t>Mesdames et Messieurs,</w:t>
      </w:r>
    </w:p>
    <w:p w14:paraId="46175A5C" w14:textId="77777777" w:rsidR="00196FB9" w:rsidRPr="006D7759" w:rsidRDefault="00196FB9" w:rsidP="006D7759">
      <w:pPr>
        <w:spacing w:line="360" w:lineRule="auto"/>
        <w:jc w:val="both"/>
        <w:rPr>
          <w:sz w:val="28"/>
          <w:szCs w:val="28"/>
          <w:lang w:val="fr-FR"/>
        </w:rPr>
      </w:pPr>
    </w:p>
    <w:p w14:paraId="08F26393" w14:textId="546AC337" w:rsidR="00196FB9" w:rsidRPr="006D7759" w:rsidRDefault="00196FB9" w:rsidP="006D7759">
      <w:pPr>
        <w:spacing w:line="360" w:lineRule="auto"/>
        <w:jc w:val="both"/>
        <w:rPr>
          <w:sz w:val="28"/>
          <w:szCs w:val="28"/>
          <w:lang w:val="fr-FR"/>
        </w:rPr>
      </w:pPr>
      <w:r w:rsidRPr="006D7759">
        <w:rPr>
          <w:sz w:val="28"/>
          <w:szCs w:val="28"/>
          <w:lang w:val="fr-FR"/>
        </w:rPr>
        <w:t>C’est un honneur pour moi de prendre la parole, au nom du Programme des Nations Unies pour le Développement (PNUD)</w:t>
      </w:r>
      <w:r w:rsidR="00842B8A" w:rsidRPr="006D7759">
        <w:rPr>
          <w:sz w:val="28"/>
          <w:szCs w:val="28"/>
          <w:lang w:val="fr-FR"/>
        </w:rPr>
        <w:t xml:space="preserve"> - </w:t>
      </w:r>
      <w:r w:rsidRPr="006D7759">
        <w:rPr>
          <w:sz w:val="28"/>
          <w:szCs w:val="28"/>
          <w:lang w:val="fr-FR"/>
        </w:rPr>
        <w:t>gestionnaire du projet d’appui à la Cour Pénale Spéciale</w:t>
      </w:r>
      <w:r w:rsidR="0033078B" w:rsidRPr="006D7759">
        <w:rPr>
          <w:sz w:val="28"/>
          <w:szCs w:val="28"/>
          <w:lang w:val="fr-FR"/>
        </w:rPr>
        <w:t xml:space="preserve"> mis en œuvre conjointement par le PNUD et la MINUSCA</w:t>
      </w:r>
      <w:r w:rsidRPr="006D7759">
        <w:rPr>
          <w:sz w:val="28"/>
          <w:szCs w:val="28"/>
          <w:lang w:val="fr-FR"/>
        </w:rPr>
        <w:t>, à l’occasion de la cérémonie de signature de cette nouvelle convention de financement entre le PNUD et l’Union Européenne, en appui à la Cour Pénale Spéciale.</w:t>
      </w:r>
    </w:p>
    <w:p w14:paraId="55E2C44F" w14:textId="512F35B1" w:rsidR="00196FB9" w:rsidRPr="006D7759" w:rsidRDefault="00196FB9" w:rsidP="006D7759">
      <w:pPr>
        <w:spacing w:line="360" w:lineRule="auto"/>
        <w:jc w:val="both"/>
        <w:rPr>
          <w:sz w:val="28"/>
          <w:szCs w:val="28"/>
          <w:lang w:val="fr-FR"/>
        </w:rPr>
      </w:pPr>
    </w:p>
    <w:p w14:paraId="7791F698" w14:textId="3724E00E" w:rsidR="00196FB9" w:rsidRPr="006D7759" w:rsidRDefault="00842B8A" w:rsidP="006D7759">
      <w:pPr>
        <w:spacing w:line="360" w:lineRule="auto"/>
        <w:jc w:val="both"/>
        <w:rPr>
          <w:sz w:val="28"/>
          <w:szCs w:val="28"/>
          <w:lang w:val="fr-FR"/>
        </w:rPr>
      </w:pPr>
      <w:r w:rsidRPr="006D7759">
        <w:rPr>
          <w:sz w:val="28"/>
          <w:szCs w:val="28"/>
          <w:lang w:val="fr-FR"/>
        </w:rPr>
        <w:t xml:space="preserve">Ce soutien </w:t>
      </w:r>
      <w:r w:rsidR="006C7E51" w:rsidRPr="006D7759">
        <w:rPr>
          <w:sz w:val="28"/>
          <w:szCs w:val="28"/>
          <w:lang w:val="fr-FR"/>
        </w:rPr>
        <w:t>financi</w:t>
      </w:r>
      <w:r w:rsidRPr="006D7759">
        <w:rPr>
          <w:sz w:val="28"/>
          <w:szCs w:val="28"/>
          <w:lang w:val="fr-FR"/>
        </w:rPr>
        <w:t>er de</w:t>
      </w:r>
      <w:r w:rsidR="00196FB9" w:rsidRPr="006D7759">
        <w:rPr>
          <w:sz w:val="28"/>
          <w:szCs w:val="28"/>
          <w:lang w:val="fr-FR"/>
        </w:rPr>
        <w:t xml:space="preserve"> l’Union Europ</w:t>
      </w:r>
      <w:r w:rsidR="00AE0E50" w:rsidRPr="006D7759">
        <w:rPr>
          <w:sz w:val="28"/>
          <w:szCs w:val="28"/>
          <w:lang w:val="fr-FR"/>
        </w:rPr>
        <w:t>éenne</w:t>
      </w:r>
      <w:r w:rsidR="00196FB9" w:rsidRPr="006D7759">
        <w:rPr>
          <w:sz w:val="28"/>
          <w:szCs w:val="28"/>
          <w:lang w:val="fr-FR"/>
        </w:rPr>
        <w:t xml:space="preserve"> s’inscrit dans le cadre global de l’appui de la communauté internationale à l’opérationnalisation et au fonctionnement de la Cour Pénale Spéciale (CPS) </w:t>
      </w:r>
      <w:r w:rsidRPr="006D7759">
        <w:rPr>
          <w:sz w:val="28"/>
          <w:szCs w:val="28"/>
          <w:lang w:val="fr-FR"/>
        </w:rPr>
        <w:t>qu’appuient également</w:t>
      </w:r>
      <w:r w:rsidR="00196FB9" w:rsidRPr="006D7759">
        <w:rPr>
          <w:sz w:val="28"/>
          <w:szCs w:val="28"/>
          <w:lang w:val="fr-FR"/>
        </w:rPr>
        <w:t xml:space="preserve"> la MINUSCA, le </w:t>
      </w:r>
      <w:r w:rsidR="006359B8">
        <w:rPr>
          <w:sz w:val="28"/>
          <w:szCs w:val="28"/>
          <w:lang w:val="fr-FR"/>
        </w:rPr>
        <w:t>R</w:t>
      </w:r>
      <w:r w:rsidR="00196FB9" w:rsidRPr="006D7759">
        <w:rPr>
          <w:sz w:val="28"/>
          <w:szCs w:val="28"/>
          <w:lang w:val="fr-FR"/>
        </w:rPr>
        <w:t>oyaume des Pays Bas, les Etats Unis et la France.</w:t>
      </w:r>
      <w:r w:rsidR="00BB5E03" w:rsidRPr="006D7759">
        <w:rPr>
          <w:sz w:val="28"/>
          <w:szCs w:val="28"/>
          <w:lang w:val="fr-FR"/>
        </w:rPr>
        <w:t xml:space="preserve"> </w:t>
      </w:r>
      <w:r w:rsidR="006359B8">
        <w:rPr>
          <w:sz w:val="28"/>
          <w:szCs w:val="28"/>
          <w:lang w:val="fr-FR"/>
        </w:rPr>
        <w:t>Je</w:t>
      </w:r>
      <w:r w:rsidR="00BB5E03" w:rsidRPr="006D7759">
        <w:rPr>
          <w:sz w:val="28"/>
          <w:szCs w:val="28"/>
          <w:lang w:val="fr-FR"/>
        </w:rPr>
        <w:t xml:space="preserve"> note que ceci contribue à et s’inscrit dans le cadre de l’appui plus large à la lutte contre l’impunité et la réforme du secteur de la justice</w:t>
      </w:r>
      <w:r w:rsidR="00196FB9" w:rsidRPr="006D7759">
        <w:rPr>
          <w:sz w:val="28"/>
          <w:szCs w:val="28"/>
          <w:lang w:val="fr-FR"/>
        </w:rPr>
        <w:t>.</w:t>
      </w:r>
    </w:p>
    <w:p w14:paraId="35AE14A3" w14:textId="77777777" w:rsidR="00196FB9" w:rsidRPr="006D7759" w:rsidRDefault="00196FB9" w:rsidP="006D7759">
      <w:pPr>
        <w:spacing w:line="360" w:lineRule="auto"/>
        <w:jc w:val="both"/>
        <w:rPr>
          <w:sz w:val="28"/>
          <w:szCs w:val="28"/>
          <w:lang w:val="fr-FR"/>
        </w:rPr>
      </w:pPr>
    </w:p>
    <w:p w14:paraId="725A8EF3" w14:textId="76070389" w:rsidR="00196FB9" w:rsidRPr="006D7759" w:rsidRDefault="00196FB9" w:rsidP="006D7759">
      <w:pPr>
        <w:spacing w:line="360" w:lineRule="auto"/>
        <w:jc w:val="both"/>
        <w:rPr>
          <w:sz w:val="28"/>
          <w:szCs w:val="28"/>
          <w:lang w:val="fr-FR"/>
        </w:rPr>
      </w:pPr>
      <w:r w:rsidRPr="006D7759">
        <w:rPr>
          <w:sz w:val="28"/>
          <w:szCs w:val="28"/>
          <w:lang w:val="fr-FR"/>
        </w:rPr>
        <w:t>Mesdames et Messieurs,</w:t>
      </w:r>
    </w:p>
    <w:p w14:paraId="4CCEFF65" w14:textId="46F0C4D3" w:rsidR="00AE0E50" w:rsidRDefault="00196FB9" w:rsidP="006D7759">
      <w:pPr>
        <w:spacing w:line="360" w:lineRule="auto"/>
        <w:jc w:val="both"/>
        <w:rPr>
          <w:sz w:val="28"/>
          <w:szCs w:val="28"/>
          <w:lang w:val="fr-FR"/>
        </w:rPr>
      </w:pPr>
      <w:r w:rsidRPr="006D7759">
        <w:rPr>
          <w:sz w:val="28"/>
          <w:szCs w:val="28"/>
          <w:lang w:val="fr-FR"/>
        </w:rPr>
        <w:t>L’histoire de la République centrafricaine est marquée par</w:t>
      </w:r>
      <w:r w:rsidR="00616A92" w:rsidRPr="006D7759">
        <w:rPr>
          <w:sz w:val="28"/>
          <w:szCs w:val="28"/>
          <w:lang w:val="fr-FR"/>
        </w:rPr>
        <w:t xml:space="preserve"> un cycle récurrent de</w:t>
      </w:r>
      <w:r w:rsidRPr="006D7759">
        <w:rPr>
          <w:sz w:val="28"/>
          <w:szCs w:val="28"/>
          <w:lang w:val="fr-FR"/>
        </w:rPr>
        <w:t xml:space="preserve"> violen</w:t>
      </w:r>
      <w:r w:rsidR="006359B8">
        <w:rPr>
          <w:sz w:val="28"/>
          <w:szCs w:val="28"/>
          <w:lang w:val="fr-FR"/>
        </w:rPr>
        <w:t xml:space="preserve">ces, de conflits </w:t>
      </w:r>
      <w:r w:rsidR="00616A92" w:rsidRPr="006D7759">
        <w:rPr>
          <w:sz w:val="28"/>
          <w:szCs w:val="28"/>
          <w:lang w:val="fr-FR"/>
        </w:rPr>
        <w:t xml:space="preserve">et agressions par des groupes armés </w:t>
      </w:r>
      <w:r w:rsidRPr="006D7759">
        <w:rPr>
          <w:sz w:val="28"/>
          <w:szCs w:val="28"/>
          <w:lang w:val="fr-FR"/>
        </w:rPr>
        <w:t>qui ont entrainé des milliers de morts. L’instabilité persiste</w:t>
      </w:r>
      <w:r w:rsidR="0033078B" w:rsidRPr="006D7759">
        <w:rPr>
          <w:sz w:val="28"/>
          <w:szCs w:val="28"/>
          <w:lang w:val="fr-FR"/>
        </w:rPr>
        <w:t xml:space="preserve"> dans quelques zones du territoire</w:t>
      </w:r>
      <w:r w:rsidR="00616A92" w:rsidRPr="006D7759">
        <w:rPr>
          <w:sz w:val="28"/>
          <w:szCs w:val="28"/>
          <w:lang w:val="fr-FR"/>
        </w:rPr>
        <w:t xml:space="preserve"> encore sous contrôle des groupes armés</w:t>
      </w:r>
      <w:r w:rsidR="0033078B" w:rsidRPr="006D7759">
        <w:rPr>
          <w:sz w:val="28"/>
          <w:szCs w:val="28"/>
          <w:lang w:val="fr-FR"/>
        </w:rPr>
        <w:t>, et</w:t>
      </w:r>
      <w:r w:rsidR="006359B8">
        <w:rPr>
          <w:sz w:val="28"/>
          <w:szCs w:val="28"/>
          <w:lang w:val="fr-FR"/>
        </w:rPr>
        <w:t>,</w:t>
      </w:r>
      <w:r w:rsidR="0033078B" w:rsidRPr="006D7759">
        <w:rPr>
          <w:sz w:val="28"/>
          <w:szCs w:val="28"/>
          <w:lang w:val="fr-FR"/>
        </w:rPr>
        <w:t xml:space="preserve"> </w:t>
      </w:r>
      <w:r w:rsidR="00616A92" w:rsidRPr="006D7759">
        <w:rPr>
          <w:sz w:val="28"/>
          <w:szCs w:val="28"/>
          <w:lang w:val="fr-FR"/>
        </w:rPr>
        <w:t xml:space="preserve">en dépit de l’accord politique pour la paix et la réconciliation signé en février 2019, </w:t>
      </w:r>
      <w:r w:rsidR="0033078B" w:rsidRPr="006D7759">
        <w:rPr>
          <w:sz w:val="28"/>
          <w:szCs w:val="28"/>
          <w:lang w:val="fr-FR"/>
        </w:rPr>
        <w:t xml:space="preserve">la paix </w:t>
      </w:r>
      <w:r w:rsidR="00616A92" w:rsidRPr="006D7759">
        <w:rPr>
          <w:sz w:val="28"/>
          <w:szCs w:val="28"/>
          <w:lang w:val="fr-FR"/>
        </w:rPr>
        <w:t xml:space="preserve">reste </w:t>
      </w:r>
      <w:r w:rsidR="006359B8">
        <w:rPr>
          <w:sz w:val="28"/>
          <w:szCs w:val="28"/>
          <w:lang w:val="fr-FR"/>
        </w:rPr>
        <w:t xml:space="preserve">donc </w:t>
      </w:r>
      <w:r w:rsidR="0033078B" w:rsidRPr="006D7759">
        <w:rPr>
          <w:sz w:val="28"/>
          <w:szCs w:val="28"/>
          <w:lang w:val="fr-FR"/>
        </w:rPr>
        <w:t>fragile</w:t>
      </w:r>
      <w:r w:rsidR="00616A92" w:rsidRPr="006D7759">
        <w:rPr>
          <w:sz w:val="28"/>
          <w:szCs w:val="28"/>
          <w:lang w:val="fr-FR"/>
        </w:rPr>
        <w:t>.</w:t>
      </w:r>
      <w:r w:rsidR="0033078B" w:rsidRPr="006D7759">
        <w:rPr>
          <w:sz w:val="28"/>
          <w:szCs w:val="28"/>
          <w:lang w:val="fr-FR"/>
        </w:rPr>
        <w:t xml:space="preserve"> </w:t>
      </w:r>
    </w:p>
    <w:p w14:paraId="1DBBAA19" w14:textId="77777777" w:rsidR="006359B8" w:rsidRPr="006D7759" w:rsidRDefault="006359B8" w:rsidP="006D7759">
      <w:pPr>
        <w:spacing w:line="360" w:lineRule="auto"/>
        <w:jc w:val="both"/>
        <w:rPr>
          <w:sz w:val="28"/>
          <w:szCs w:val="28"/>
          <w:lang w:val="fr-FR"/>
        </w:rPr>
      </w:pPr>
    </w:p>
    <w:p w14:paraId="63549354" w14:textId="33EA0393" w:rsidR="00196FB9" w:rsidRDefault="006D7759" w:rsidP="006D7759">
      <w:pPr>
        <w:spacing w:line="360" w:lineRule="auto"/>
        <w:jc w:val="both"/>
        <w:rPr>
          <w:sz w:val="28"/>
          <w:szCs w:val="28"/>
          <w:lang w:val="fr-FR"/>
        </w:rPr>
      </w:pPr>
      <w:r w:rsidRPr="006D7759">
        <w:rPr>
          <w:sz w:val="28"/>
          <w:szCs w:val="28"/>
          <w:lang w:val="fr-FR"/>
        </w:rPr>
        <w:t>Après</w:t>
      </w:r>
      <w:r w:rsidR="00EB2259" w:rsidRPr="006D7759">
        <w:rPr>
          <w:sz w:val="28"/>
          <w:szCs w:val="28"/>
          <w:lang w:val="fr-FR"/>
        </w:rPr>
        <w:t xml:space="preserve"> les évènements de 2012/2013, </w:t>
      </w:r>
      <w:r w:rsidR="00196FB9" w:rsidRPr="006D7759">
        <w:rPr>
          <w:sz w:val="28"/>
          <w:szCs w:val="28"/>
          <w:lang w:val="fr-FR"/>
        </w:rPr>
        <w:t xml:space="preserve">une nouvelle juridiction a été créée dans l’ordre judiciaire national </w:t>
      </w:r>
      <w:r w:rsidR="00EB2259" w:rsidRPr="006D7759">
        <w:rPr>
          <w:sz w:val="28"/>
          <w:szCs w:val="28"/>
          <w:lang w:val="fr-FR"/>
        </w:rPr>
        <w:t>en 201</w:t>
      </w:r>
      <w:r w:rsidR="006359B8">
        <w:rPr>
          <w:sz w:val="28"/>
          <w:szCs w:val="28"/>
          <w:lang w:val="fr-FR"/>
        </w:rPr>
        <w:t>5</w:t>
      </w:r>
      <w:r w:rsidR="00EB2259" w:rsidRPr="006D7759">
        <w:rPr>
          <w:sz w:val="28"/>
          <w:szCs w:val="28"/>
          <w:lang w:val="fr-FR"/>
        </w:rPr>
        <w:t xml:space="preserve"> :</w:t>
      </w:r>
      <w:r w:rsidR="00196FB9" w:rsidRPr="006D7759">
        <w:rPr>
          <w:sz w:val="28"/>
          <w:szCs w:val="28"/>
          <w:lang w:val="fr-FR"/>
        </w:rPr>
        <w:t xml:space="preserve"> la Cour Pénale Spéciale (CPS) </w:t>
      </w:r>
      <w:r w:rsidR="00AE0E50" w:rsidRPr="006D7759">
        <w:rPr>
          <w:sz w:val="28"/>
          <w:szCs w:val="28"/>
          <w:lang w:val="fr-FR"/>
        </w:rPr>
        <w:t>dont l’objectif est</w:t>
      </w:r>
      <w:r w:rsidR="00196FB9" w:rsidRPr="006D7759">
        <w:rPr>
          <w:sz w:val="28"/>
          <w:szCs w:val="28"/>
          <w:lang w:val="fr-FR"/>
        </w:rPr>
        <w:t xml:space="preserve"> </w:t>
      </w:r>
      <w:r w:rsidR="00AE0E50" w:rsidRPr="006D7759">
        <w:rPr>
          <w:sz w:val="28"/>
          <w:szCs w:val="28"/>
          <w:lang w:val="fr-FR"/>
        </w:rPr>
        <w:t>d’</w:t>
      </w:r>
      <w:r w:rsidR="00196FB9" w:rsidRPr="006D7759">
        <w:rPr>
          <w:sz w:val="28"/>
          <w:szCs w:val="28"/>
          <w:lang w:val="fr-FR"/>
        </w:rPr>
        <w:t>enquêter, poursuivre et juger les violations graves des droits humains et du droit international humanitaire commis sur le territoire national depuis le 1er janvier 2003.</w:t>
      </w:r>
    </w:p>
    <w:p w14:paraId="3397E7C2" w14:textId="77777777" w:rsidR="006359B8" w:rsidRPr="006D7759" w:rsidRDefault="006359B8" w:rsidP="006D7759">
      <w:pPr>
        <w:spacing w:line="360" w:lineRule="auto"/>
        <w:jc w:val="both"/>
        <w:rPr>
          <w:sz w:val="28"/>
          <w:szCs w:val="28"/>
          <w:lang w:val="fr-FR"/>
        </w:rPr>
      </w:pPr>
    </w:p>
    <w:p w14:paraId="582B0A18" w14:textId="65767E85" w:rsidR="00196FB9" w:rsidRDefault="00196FB9" w:rsidP="006D7759">
      <w:pPr>
        <w:spacing w:line="360" w:lineRule="auto"/>
        <w:jc w:val="both"/>
        <w:rPr>
          <w:sz w:val="28"/>
          <w:szCs w:val="28"/>
          <w:lang w:val="fr-FR"/>
        </w:rPr>
      </w:pPr>
      <w:r w:rsidRPr="006D7759">
        <w:rPr>
          <w:sz w:val="28"/>
          <w:szCs w:val="28"/>
          <w:lang w:val="fr-FR"/>
        </w:rPr>
        <w:t>Pour opérationnaliser la Cour Pénale Spéciale</w:t>
      </w:r>
      <w:r w:rsidR="00EB2259" w:rsidRPr="006D7759">
        <w:rPr>
          <w:sz w:val="28"/>
          <w:szCs w:val="28"/>
          <w:lang w:val="fr-FR"/>
        </w:rPr>
        <w:t xml:space="preserve"> et la soutenir dans la conduite de ses activités judiciaires</w:t>
      </w:r>
      <w:r w:rsidRPr="006D7759">
        <w:rPr>
          <w:sz w:val="28"/>
          <w:szCs w:val="28"/>
          <w:lang w:val="fr-FR"/>
        </w:rPr>
        <w:t xml:space="preserve">, deux projets </w:t>
      </w:r>
      <w:r w:rsidR="0033078B" w:rsidRPr="006D7759">
        <w:rPr>
          <w:sz w:val="28"/>
          <w:szCs w:val="28"/>
          <w:lang w:val="fr-FR"/>
        </w:rPr>
        <w:t xml:space="preserve">consécutifs et étroitement liés </w:t>
      </w:r>
      <w:r w:rsidRPr="006D7759">
        <w:rPr>
          <w:sz w:val="28"/>
          <w:szCs w:val="28"/>
          <w:lang w:val="fr-FR"/>
        </w:rPr>
        <w:t xml:space="preserve">ont été élaborés, </w:t>
      </w:r>
      <w:r w:rsidRPr="006D7759">
        <w:rPr>
          <w:sz w:val="28"/>
          <w:szCs w:val="28"/>
          <w:lang w:val="fr-FR"/>
        </w:rPr>
        <w:lastRenderedPageBreak/>
        <w:t>d’abord en 2016 puis en 2020, par le Gouvernement centrafricain et ses partenaires</w:t>
      </w:r>
      <w:r w:rsidR="00EB2259" w:rsidRPr="006D7759">
        <w:rPr>
          <w:sz w:val="28"/>
          <w:szCs w:val="28"/>
          <w:lang w:val="fr-FR"/>
        </w:rPr>
        <w:t xml:space="preserve">. </w:t>
      </w:r>
      <w:r w:rsidRPr="006D7759">
        <w:rPr>
          <w:sz w:val="28"/>
          <w:szCs w:val="28"/>
          <w:lang w:val="fr-FR"/>
        </w:rPr>
        <w:t xml:space="preserve">C’est dans ce cadre général que s’inscrivent les appuis financiers </w:t>
      </w:r>
      <w:r w:rsidR="006359B8">
        <w:rPr>
          <w:sz w:val="28"/>
          <w:szCs w:val="28"/>
          <w:lang w:val="fr-FR"/>
        </w:rPr>
        <w:t xml:space="preserve">hautement appréciés </w:t>
      </w:r>
      <w:r w:rsidRPr="006D7759">
        <w:rPr>
          <w:sz w:val="28"/>
          <w:szCs w:val="28"/>
          <w:lang w:val="fr-FR"/>
        </w:rPr>
        <w:t>de l’Union Européenne.</w:t>
      </w:r>
    </w:p>
    <w:p w14:paraId="322B3B9C" w14:textId="77777777" w:rsidR="006359B8" w:rsidRPr="006D7759" w:rsidRDefault="006359B8" w:rsidP="006D7759">
      <w:pPr>
        <w:spacing w:line="360" w:lineRule="auto"/>
        <w:jc w:val="both"/>
        <w:rPr>
          <w:sz w:val="28"/>
          <w:szCs w:val="28"/>
          <w:lang w:val="fr-FR"/>
        </w:rPr>
      </w:pPr>
    </w:p>
    <w:p w14:paraId="4DF1DC24" w14:textId="0DE092CE" w:rsidR="00AE0E50" w:rsidRDefault="00EB2259" w:rsidP="006D7759">
      <w:pPr>
        <w:spacing w:line="360" w:lineRule="auto"/>
        <w:jc w:val="both"/>
        <w:rPr>
          <w:sz w:val="28"/>
          <w:szCs w:val="28"/>
          <w:lang w:val="fr-FR"/>
        </w:rPr>
      </w:pPr>
      <w:r w:rsidRPr="006D7759">
        <w:rPr>
          <w:sz w:val="28"/>
          <w:szCs w:val="28"/>
          <w:lang w:val="fr-FR"/>
        </w:rPr>
        <w:t>En effet, l</w:t>
      </w:r>
      <w:r w:rsidR="00196FB9" w:rsidRPr="006D7759">
        <w:rPr>
          <w:sz w:val="28"/>
          <w:szCs w:val="28"/>
          <w:lang w:val="fr-FR"/>
        </w:rPr>
        <w:t xml:space="preserve">’Union Européenne, </w:t>
      </w:r>
      <w:r w:rsidRPr="006D7759">
        <w:rPr>
          <w:sz w:val="28"/>
          <w:szCs w:val="28"/>
          <w:lang w:val="fr-FR"/>
        </w:rPr>
        <w:t>a répondu</w:t>
      </w:r>
      <w:r w:rsidR="00196FB9" w:rsidRPr="006D7759">
        <w:rPr>
          <w:sz w:val="28"/>
          <w:szCs w:val="28"/>
          <w:lang w:val="fr-FR"/>
        </w:rPr>
        <w:t xml:space="preserve"> à cette mobilisation générale en appui à la CPS au travers d’abord un premier financement de 2 000 000,00 €. La gestion a été confiée au PNUD dans le cadre d’un projet spécifique mis en œuvre du 22 octobre 2018 au 21 octobre 2020.</w:t>
      </w:r>
    </w:p>
    <w:p w14:paraId="7B6C9E2E" w14:textId="77777777" w:rsidR="006359B8" w:rsidRPr="006D7759" w:rsidRDefault="006359B8" w:rsidP="006D7759">
      <w:pPr>
        <w:spacing w:line="360" w:lineRule="auto"/>
        <w:jc w:val="both"/>
        <w:rPr>
          <w:sz w:val="28"/>
          <w:szCs w:val="28"/>
          <w:lang w:val="fr-FR"/>
        </w:rPr>
      </w:pPr>
    </w:p>
    <w:p w14:paraId="10BA588B" w14:textId="10FD5781" w:rsidR="004A5573" w:rsidRDefault="00196FB9" w:rsidP="006D7759">
      <w:pPr>
        <w:spacing w:line="360" w:lineRule="auto"/>
        <w:jc w:val="both"/>
        <w:rPr>
          <w:sz w:val="28"/>
          <w:szCs w:val="28"/>
          <w:lang w:val="fr-FR"/>
        </w:rPr>
      </w:pPr>
      <w:r w:rsidRPr="006D7759">
        <w:rPr>
          <w:sz w:val="28"/>
          <w:szCs w:val="28"/>
          <w:lang w:val="fr-FR"/>
        </w:rPr>
        <w:t xml:space="preserve">Cette première contribution a permis notamment </w:t>
      </w:r>
      <w:r w:rsidR="002D1AD3" w:rsidRPr="006D7759">
        <w:rPr>
          <w:sz w:val="28"/>
          <w:szCs w:val="28"/>
          <w:lang w:val="fr-FR"/>
        </w:rPr>
        <w:t xml:space="preserve">de doter la CPS d’un système de communication propre </w:t>
      </w:r>
      <w:r w:rsidR="00AE0E50" w:rsidRPr="006D7759">
        <w:rPr>
          <w:sz w:val="28"/>
          <w:szCs w:val="28"/>
          <w:lang w:val="fr-FR"/>
        </w:rPr>
        <w:t xml:space="preserve">et de renforcer </w:t>
      </w:r>
      <w:r w:rsidR="004A5573" w:rsidRPr="006D7759">
        <w:rPr>
          <w:sz w:val="28"/>
          <w:szCs w:val="28"/>
          <w:lang w:val="fr-FR"/>
        </w:rPr>
        <w:t>son</w:t>
      </w:r>
      <w:r w:rsidR="00AE0E50" w:rsidRPr="006D7759">
        <w:rPr>
          <w:sz w:val="28"/>
          <w:szCs w:val="28"/>
          <w:lang w:val="fr-FR"/>
        </w:rPr>
        <w:t xml:space="preserve"> </w:t>
      </w:r>
      <w:r w:rsidR="002D1AD3" w:rsidRPr="006D7759">
        <w:rPr>
          <w:sz w:val="28"/>
          <w:szCs w:val="28"/>
          <w:lang w:val="fr-FR"/>
        </w:rPr>
        <w:t>travail d</w:t>
      </w:r>
      <w:r w:rsidR="004A5573" w:rsidRPr="006D7759">
        <w:rPr>
          <w:sz w:val="28"/>
          <w:szCs w:val="28"/>
          <w:lang w:val="fr-FR"/>
        </w:rPr>
        <w:t>’</w:t>
      </w:r>
      <w:r w:rsidR="002D1AD3" w:rsidRPr="006D7759">
        <w:rPr>
          <w:sz w:val="28"/>
          <w:szCs w:val="28"/>
          <w:lang w:val="fr-FR"/>
        </w:rPr>
        <w:t>enquêtes par l’acquisition du matériel d’enregistrement, d</w:t>
      </w:r>
      <w:r w:rsidR="004A5573" w:rsidRPr="006D7759">
        <w:rPr>
          <w:sz w:val="28"/>
          <w:szCs w:val="28"/>
          <w:lang w:val="fr-FR"/>
        </w:rPr>
        <w:t>’</w:t>
      </w:r>
      <w:r w:rsidR="002D1AD3" w:rsidRPr="006D7759">
        <w:rPr>
          <w:sz w:val="28"/>
          <w:szCs w:val="28"/>
          <w:lang w:val="fr-FR"/>
        </w:rPr>
        <w:t>équipements de conservation des preuves ainsi qu</w:t>
      </w:r>
      <w:r w:rsidR="00BB5E03" w:rsidRPr="006D7759">
        <w:rPr>
          <w:sz w:val="28"/>
          <w:szCs w:val="28"/>
          <w:lang w:val="fr-FR"/>
        </w:rPr>
        <w:t>’un</w:t>
      </w:r>
      <w:r w:rsidR="002D1AD3" w:rsidRPr="006D7759">
        <w:rPr>
          <w:sz w:val="28"/>
          <w:szCs w:val="28"/>
          <w:lang w:val="fr-FR"/>
        </w:rPr>
        <w:t xml:space="preserve"> </w:t>
      </w:r>
      <w:proofErr w:type="spellStart"/>
      <w:r w:rsidR="002D1AD3" w:rsidRPr="006D7759">
        <w:rPr>
          <w:sz w:val="28"/>
          <w:szCs w:val="28"/>
          <w:lang w:val="fr-FR"/>
        </w:rPr>
        <w:t>roster</w:t>
      </w:r>
      <w:proofErr w:type="spellEnd"/>
      <w:r w:rsidR="00EB2259" w:rsidRPr="006D7759">
        <w:rPr>
          <w:sz w:val="28"/>
          <w:szCs w:val="28"/>
          <w:lang w:val="fr-FR"/>
        </w:rPr>
        <w:t xml:space="preserve"> </w:t>
      </w:r>
      <w:r w:rsidR="002D1AD3" w:rsidRPr="006D7759">
        <w:rPr>
          <w:sz w:val="28"/>
          <w:szCs w:val="28"/>
          <w:lang w:val="fr-FR"/>
        </w:rPr>
        <w:t>d’interprètes français/</w:t>
      </w:r>
      <w:proofErr w:type="spellStart"/>
      <w:r w:rsidR="002D1AD3" w:rsidRPr="006D7759">
        <w:rPr>
          <w:sz w:val="28"/>
          <w:szCs w:val="28"/>
          <w:lang w:val="fr-FR"/>
        </w:rPr>
        <w:t>sango</w:t>
      </w:r>
      <w:proofErr w:type="spellEnd"/>
      <w:r w:rsidR="002D1AD3" w:rsidRPr="006D7759">
        <w:rPr>
          <w:sz w:val="28"/>
          <w:szCs w:val="28"/>
          <w:lang w:val="fr-FR"/>
        </w:rPr>
        <w:t xml:space="preserve"> et </w:t>
      </w:r>
      <w:r w:rsidR="00180A9B" w:rsidRPr="006D7759">
        <w:rPr>
          <w:sz w:val="28"/>
          <w:szCs w:val="28"/>
          <w:lang w:val="fr-FR"/>
        </w:rPr>
        <w:t>vice-versa</w:t>
      </w:r>
      <w:r w:rsidR="002D1AD3" w:rsidRPr="006D7759">
        <w:rPr>
          <w:sz w:val="28"/>
          <w:szCs w:val="28"/>
          <w:lang w:val="fr-FR"/>
        </w:rPr>
        <w:t xml:space="preserve">. </w:t>
      </w:r>
    </w:p>
    <w:p w14:paraId="6212AF07" w14:textId="77777777" w:rsidR="006359B8" w:rsidRPr="006D7759" w:rsidRDefault="006359B8" w:rsidP="006D7759">
      <w:pPr>
        <w:spacing w:line="360" w:lineRule="auto"/>
        <w:jc w:val="both"/>
        <w:rPr>
          <w:sz w:val="28"/>
          <w:szCs w:val="28"/>
          <w:lang w:val="fr-FR"/>
        </w:rPr>
      </w:pPr>
    </w:p>
    <w:p w14:paraId="062F3083" w14:textId="77CC4222" w:rsidR="00196FB9" w:rsidRDefault="002D1AD3" w:rsidP="006D7759">
      <w:pPr>
        <w:spacing w:line="360" w:lineRule="auto"/>
        <w:jc w:val="both"/>
        <w:rPr>
          <w:sz w:val="28"/>
          <w:szCs w:val="28"/>
          <w:lang w:val="fr-FR"/>
        </w:rPr>
      </w:pPr>
      <w:r w:rsidRPr="006D7759">
        <w:rPr>
          <w:sz w:val="28"/>
          <w:szCs w:val="28"/>
          <w:lang w:val="fr-FR"/>
        </w:rPr>
        <w:t xml:space="preserve">L’appui financier </w:t>
      </w:r>
      <w:r w:rsidR="00B31B49" w:rsidRPr="006D7759">
        <w:rPr>
          <w:sz w:val="28"/>
          <w:szCs w:val="28"/>
          <w:lang w:val="fr-FR"/>
        </w:rPr>
        <w:t>accordé</w:t>
      </w:r>
      <w:r w:rsidR="00E713F1" w:rsidRPr="006D7759">
        <w:rPr>
          <w:sz w:val="28"/>
          <w:szCs w:val="28"/>
          <w:lang w:val="fr-FR"/>
        </w:rPr>
        <w:t xml:space="preserve"> a permis</w:t>
      </w:r>
      <w:r w:rsidRPr="006D7759">
        <w:rPr>
          <w:sz w:val="28"/>
          <w:szCs w:val="28"/>
          <w:lang w:val="fr-FR"/>
        </w:rPr>
        <w:t xml:space="preserve"> </w:t>
      </w:r>
      <w:r w:rsidR="00B31B49" w:rsidRPr="006D7759">
        <w:rPr>
          <w:sz w:val="28"/>
          <w:szCs w:val="28"/>
          <w:lang w:val="fr-FR"/>
        </w:rPr>
        <w:t xml:space="preserve">de </w:t>
      </w:r>
      <w:r w:rsidRPr="006D7759">
        <w:rPr>
          <w:sz w:val="28"/>
          <w:szCs w:val="28"/>
          <w:lang w:val="fr-FR"/>
        </w:rPr>
        <w:t>souten</w:t>
      </w:r>
      <w:r w:rsidR="00B31B49" w:rsidRPr="006D7759">
        <w:rPr>
          <w:sz w:val="28"/>
          <w:szCs w:val="28"/>
          <w:lang w:val="fr-FR"/>
        </w:rPr>
        <w:t>ir</w:t>
      </w:r>
      <w:r w:rsidRPr="006D7759">
        <w:rPr>
          <w:sz w:val="28"/>
          <w:szCs w:val="28"/>
          <w:lang w:val="fr-FR"/>
        </w:rPr>
        <w:t xml:space="preserve"> activement le travail</w:t>
      </w:r>
      <w:r w:rsidR="00E713F1" w:rsidRPr="006D7759">
        <w:rPr>
          <w:sz w:val="28"/>
          <w:szCs w:val="28"/>
          <w:lang w:val="fr-FR"/>
        </w:rPr>
        <w:t xml:space="preserve"> </w:t>
      </w:r>
      <w:r w:rsidRPr="006D7759">
        <w:rPr>
          <w:sz w:val="28"/>
          <w:szCs w:val="28"/>
          <w:lang w:val="fr-FR"/>
        </w:rPr>
        <w:t xml:space="preserve">de l’Organe paritaire chargé de la mise en place du Corps </w:t>
      </w:r>
      <w:r w:rsidR="00B31B49" w:rsidRPr="006D7759">
        <w:rPr>
          <w:sz w:val="28"/>
          <w:szCs w:val="28"/>
          <w:lang w:val="fr-FR"/>
        </w:rPr>
        <w:t>S</w:t>
      </w:r>
      <w:r w:rsidRPr="006D7759">
        <w:rPr>
          <w:sz w:val="28"/>
          <w:szCs w:val="28"/>
          <w:lang w:val="fr-FR"/>
        </w:rPr>
        <w:t>pécial</w:t>
      </w:r>
      <w:r w:rsidR="00B31B49" w:rsidRPr="006D7759">
        <w:rPr>
          <w:sz w:val="28"/>
          <w:szCs w:val="28"/>
          <w:lang w:val="fr-FR"/>
        </w:rPr>
        <w:t xml:space="preserve"> d’Avocats</w:t>
      </w:r>
      <w:r w:rsidRPr="006D7759">
        <w:rPr>
          <w:sz w:val="28"/>
          <w:szCs w:val="28"/>
          <w:lang w:val="fr-FR"/>
        </w:rPr>
        <w:t xml:space="preserve">. A ce jour, le Règlement d’ordre intérieur </w:t>
      </w:r>
      <w:r w:rsidR="00045C0A" w:rsidRPr="006D7759">
        <w:rPr>
          <w:sz w:val="28"/>
          <w:szCs w:val="28"/>
          <w:lang w:val="fr-FR"/>
        </w:rPr>
        <w:t xml:space="preserve">de ce Corps </w:t>
      </w:r>
      <w:r w:rsidRPr="006D7759">
        <w:rPr>
          <w:sz w:val="28"/>
          <w:szCs w:val="28"/>
          <w:lang w:val="fr-FR"/>
        </w:rPr>
        <w:t xml:space="preserve">est adopté, </w:t>
      </w:r>
      <w:r w:rsidR="00BB5E03" w:rsidRPr="006D7759">
        <w:rPr>
          <w:sz w:val="28"/>
          <w:szCs w:val="28"/>
          <w:lang w:val="fr-FR"/>
        </w:rPr>
        <w:t>et le</w:t>
      </w:r>
      <w:r w:rsidR="006359B8">
        <w:rPr>
          <w:sz w:val="28"/>
          <w:szCs w:val="28"/>
          <w:lang w:val="fr-FR"/>
        </w:rPr>
        <w:t>s</w:t>
      </w:r>
      <w:r w:rsidR="00BB5E03" w:rsidRPr="006D7759">
        <w:rPr>
          <w:sz w:val="28"/>
          <w:szCs w:val="28"/>
          <w:lang w:val="fr-FR"/>
        </w:rPr>
        <w:t xml:space="preserve"> processus de recrutement </w:t>
      </w:r>
      <w:r w:rsidR="006359B8">
        <w:rPr>
          <w:sz w:val="28"/>
          <w:szCs w:val="28"/>
          <w:lang w:val="fr-FR"/>
        </w:rPr>
        <w:t>sont</w:t>
      </w:r>
      <w:r w:rsidR="00BB5E03" w:rsidRPr="006D7759">
        <w:rPr>
          <w:sz w:val="28"/>
          <w:szCs w:val="28"/>
          <w:lang w:val="fr-FR"/>
        </w:rPr>
        <w:t xml:space="preserve"> en cours</w:t>
      </w:r>
      <w:r w:rsidR="00045C0A" w:rsidRPr="006D7759">
        <w:rPr>
          <w:sz w:val="28"/>
          <w:szCs w:val="28"/>
          <w:lang w:val="fr-FR"/>
        </w:rPr>
        <w:t xml:space="preserve">. </w:t>
      </w:r>
    </w:p>
    <w:p w14:paraId="5CDF8E20" w14:textId="77777777" w:rsidR="006359B8" w:rsidRPr="006D7759" w:rsidRDefault="006359B8" w:rsidP="006D7759">
      <w:pPr>
        <w:spacing w:line="360" w:lineRule="auto"/>
        <w:jc w:val="both"/>
        <w:rPr>
          <w:sz w:val="28"/>
          <w:szCs w:val="28"/>
          <w:lang w:val="fr-FR"/>
        </w:rPr>
      </w:pPr>
    </w:p>
    <w:p w14:paraId="2839DFF1" w14:textId="508142C1" w:rsidR="006359B8" w:rsidRDefault="00045C0A" w:rsidP="006D7759">
      <w:pPr>
        <w:spacing w:line="360" w:lineRule="auto"/>
        <w:jc w:val="both"/>
        <w:rPr>
          <w:sz w:val="28"/>
          <w:szCs w:val="28"/>
          <w:lang w:val="fr-FR"/>
        </w:rPr>
      </w:pPr>
      <w:r w:rsidRPr="006D7759">
        <w:rPr>
          <w:sz w:val="28"/>
          <w:szCs w:val="28"/>
          <w:lang w:val="fr-FR"/>
        </w:rPr>
        <w:t xml:space="preserve">La contribution européenne a particulièrement soutenu le grand travail de sensibilisation sur la CPS. De nombreuses activités ont été réalisées à Bangui et à l’intérieur du pays. </w:t>
      </w:r>
      <w:r w:rsidR="00EC545F" w:rsidRPr="006D7759">
        <w:rPr>
          <w:sz w:val="28"/>
          <w:szCs w:val="28"/>
          <w:lang w:val="fr-FR"/>
        </w:rPr>
        <w:t>Vous avez tous pu voir</w:t>
      </w:r>
      <w:r w:rsidR="00262E4F" w:rsidRPr="006D7759">
        <w:rPr>
          <w:sz w:val="28"/>
          <w:szCs w:val="28"/>
          <w:lang w:val="fr-FR"/>
        </w:rPr>
        <w:t xml:space="preserve"> j</w:t>
      </w:r>
      <w:r w:rsidRPr="006D7759">
        <w:rPr>
          <w:sz w:val="28"/>
          <w:szCs w:val="28"/>
          <w:lang w:val="fr-FR"/>
        </w:rPr>
        <w:t xml:space="preserve">e </w:t>
      </w:r>
      <w:r w:rsidR="00EC545F" w:rsidRPr="006D7759">
        <w:rPr>
          <w:sz w:val="28"/>
          <w:szCs w:val="28"/>
          <w:lang w:val="fr-FR"/>
        </w:rPr>
        <w:t>l’espère</w:t>
      </w:r>
      <w:r w:rsidRPr="006D7759">
        <w:rPr>
          <w:sz w:val="28"/>
          <w:szCs w:val="28"/>
          <w:lang w:val="fr-FR"/>
        </w:rPr>
        <w:t xml:space="preserve"> la </w:t>
      </w:r>
      <w:r w:rsidR="00EC545F" w:rsidRPr="006D7759">
        <w:rPr>
          <w:sz w:val="28"/>
          <w:szCs w:val="28"/>
          <w:lang w:val="fr-FR"/>
        </w:rPr>
        <w:t>belle</w:t>
      </w:r>
      <w:r w:rsidRPr="006D7759">
        <w:rPr>
          <w:sz w:val="28"/>
          <w:szCs w:val="28"/>
          <w:lang w:val="fr-FR"/>
        </w:rPr>
        <w:t xml:space="preserve"> pièce de théâtre sur la CPS </w:t>
      </w:r>
      <w:r w:rsidR="006359B8">
        <w:rPr>
          <w:sz w:val="28"/>
          <w:szCs w:val="28"/>
          <w:lang w:val="fr-FR"/>
        </w:rPr>
        <w:t xml:space="preserve">à laquelle </w:t>
      </w:r>
      <w:r w:rsidRPr="006D7759">
        <w:rPr>
          <w:sz w:val="28"/>
          <w:szCs w:val="28"/>
          <w:lang w:val="fr-FR"/>
        </w:rPr>
        <w:t xml:space="preserve">près de 80 000 personnes ont </w:t>
      </w:r>
      <w:r w:rsidR="004A5573" w:rsidRPr="006D7759">
        <w:rPr>
          <w:sz w:val="28"/>
          <w:szCs w:val="28"/>
          <w:lang w:val="fr-FR"/>
        </w:rPr>
        <w:t xml:space="preserve">assisté </w:t>
      </w:r>
      <w:r w:rsidRPr="006D7759">
        <w:rPr>
          <w:sz w:val="28"/>
          <w:szCs w:val="28"/>
          <w:lang w:val="fr-FR"/>
        </w:rPr>
        <w:t xml:space="preserve">à Bangui et dans les capitales </w:t>
      </w:r>
      <w:r w:rsidRPr="006D7759">
        <w:rPr>
          <w:sz w:val="28"/>
          <w:szCs w:val="28"/>
          <w:lang w:val="fr-FR"/>
        </w:rPr>
        <w:lastRenderedPageBreak/>
        <w:t>des préfectures</w:t>
      </w:r>
      <w:r w:rsidR="00EC545F" w:rsidRPr="006D7759">
        <w:rPr>
          <w:sz w:val="28"/>
          <w:szCs w:val="28"/>
          <w:lang w:val="fr-FR"/>
        </w:rPr>
        <w:t>.</w:t>
      </w:r>
      <w:r w:rsidR="004A5573" w:rsidRPr="006D7759">
        <w:rPr>
          <w:sz w:val="28"/>
          <w:szCs w:val="28"/>
          <w:lang w:val="fr-FR"/>
        </w:rPr>
        <w:t xml:space="preserve"> </w:t>
      </w:r>
      <w:r w:rsidR="006359B8">
        <w:rPr>
          <w:sz w:val="28"/>
          <w:szCs w:val="28"/>
          <w:lang w:val="fr-FR"/>
        </w:rPr>
        <w:t xml:space="preserve">Avant même ma prise de fonction en mai 2019, depuis la Tanzanie, où je me trouvais, j’avais déjà entendu </w:t>
      </w:r>
      <w:proofErr w:type="gramStart"/>
      <w:r w:rsidR="006359B8">
        <w:rPr>
          <w:sz w:val="28"/>
          <w:szCs w:val="28"/>
          <w:lang w:val="fr-FR"/>
        </w:rPr>
        <w:t>parlé</w:t>
      </w:r>
      <w:proofErr w:type="gramEnd"/>
      <w:r w:rsidR="006359B8">
        <w:rPr>
          <w:sz w:val="28"/>
          <w:szCs w:val="28"/>
          <w:lang w:val="fr-FR"/>
        </w:rPr>
        <w:t xml:space="preserve"> cette pièce sur les réseaux sociaux !</w:t>
      </w:r>
    </w:p>
    <w:p w14:paraId="2925FF80" w14:textId="77777777" w:rsidR="006359B8" w:rsidRDefault="006359B8" w:rsidP="006D7759">
      <w:pPr>
        <w:spacing w:line="360" w:lineRule="auto"/>
        <w:jc w:val="both"/>
        <w:rPr>
          <w:sz w:val="28"/>
          <w:szCs w:val="28"/>
          <w:lang w:val="fr-FR"/>
        </w:rPr>
      </w:pPr>
    </w:p>
    <w:p w14:paraId="53093EC2" w14:textId="77777777" w:rsidR="006359B8" w:rsidRDefault="00EC545F" w:rsidP="006D7759">
      <w:pPr>
        <w:spacing w:line="360" w:lineRule="auto"/>
        <w:jc w:val="both"/>
        <w:rPr>
          <w:sz w:val="28"/>
          <w:szCs w:val="28"/>
          <w:lang w:val="fr-FR"/>
        </w:rPr>
      </w:pPr>
      <w:r w:rsidRPr="006D7759">
        <w:rPr>
          <w:sz w:val="28"/>
          <w:szCs w:val="28"/>
          <w:lang w:val="fr-FR"/>
        </w:rPr>
        <w:t>Le</w:t>
      </w:r>
      <w:r w:rsidR="00262E4F" w:rsidRPr="006D7759">
        <w:rPr>
          <w:sz w:val="28"/>
          <w:szCs w:val="28"/>
          <w:lang w:val="fr-FR"/>
        </w:rPr>
        <w:t xml:space="preserve"> film documentaire sur la CPS </w:t>
      </w:r>
      <w:r w:rsidR="00180A9B" w:rsidRPr="006D7759">
        <w:rPr>
          <w:sz w:val="28"/>
          <w:szCs w:val="28"/>
          <w:lang w:val="fr-FR"/>
        </w:rPr>
        <w:t>fait</w:t>
      </w:r>
      <w:r w:rsidRPr="006D7759">
        <w:rPr>
          <w:sz w:val="28"/>
          <w:szCs w:val="28"/>
          <w:lang w:val="fr-FR"/>
        </w:rPr>
        <w:t xml:space="preserve"> </w:t>
      </w:r>
      <w:r w:rsidR="006359B8">
        <w:rPr>
          <w:sz w:val="28"/>
          <w:szCs w:val="28"/>
          <w:lang w:val="fr-FR"/>
        </w:rPr>
        <w:t xml:space="preserve">aussi </w:t>
      </w:r>
      <w:r w:rsidRPr="006D7759">
        <w:rPr>
          <w:sz w:val="28"/>
          <w:szCs w:val="28"/>
          <w:lang w:val="fr-FR"/>
        </w:rPr>
        <w:t xml:space="preserve">une </w:t>
      </w:r>
      <w:r w:rsidR="00262E4F" w:rsidRPr="006D7759">
        <w:rPr>
          <w:sz w:val="28"/>
          <w:szCs w:val="28"/>
          <w:lang w:val="fr-FR"/>
        </w:rPr>
        <w:t xml:space="preserve">tournée de présentation de février à décembre 2020, à Bangui et à l’intérieur du pays. </w:t>
      </w:r>
    </w:p>
    <w:p w14:paraId="6FC2721C" w14:textId="24B9898C" w:rsidR="00262E4F" w:rsidRDefault="00EC545F" w:rsidP="006D7759">
      <w:pPr>
        <w:spacing w:line="360" w:lineRule="auto"/>
        <w:jc w:val="both"/>
        <w:rPr>
          <w:sz w:val="28"/>
          <w:szCs w:val="28"/>
          <w:lang w:val="fr-FR"/>
        </w:rPr>
      </w:pPr>
      <w:r w:rsidRPr="006D7759">
        <w:rPr>
          <w:sz w:val="28"/>
          <w:szCs w:val="28"/>
          <w:lang w:val="fr-FR"/>
        </w:rPr>
        <w:t>De ce qu’on sait des enquêtes de perception que le PNUD appuie avec la MINUSCA, en février 2020</w:t>
      </w:r>
      <w:r w:rsidR="006359B8">
        <w:rPr>
          <w:sz w:val="28"/>
          <w:szCs w:val="28"/>
          <w:lang w:val="fr-FR"/>
        </w:rPr>
        <w:t>,</w:t>
      </w:r>
      <w:r w:rsidRPr="006D7759">
        <w:rPr>
          <w:sz w:val="28"/>
          <w:szCs w:val="28"/>
          <w:lang w:val="fr-FR"/>
        </w:rPr>
        <w:t xml:space="preserve"> 76% de la population connaît </w:t>
      </w:r>
      <w:r w:rsidR="00BF2641" w:rsidRPr="006D7759">
        <w:rPr>
          <w:sz w:val="28"/>
          <w:szCs w:val="28"/>
          <w:lang w:val="fr-FR"/>
        </w:rPr>
        <w:t>désormais</w:t>
      </w:r>
      <w:r w:rsidRPr="006D7759">
        <w:rPr>
          <w:sz w:val="28"/>
          <w:szCs w:val="28"/>
          <w:lang w:val="fr-FR"/>
        </w:rPr>
        <w:t xml:space="preserve"> la CPS. Attention : les attentes de justice sont aussi élevées</w:t>
      </w:r>
      <w:r w:rsidR="006359B8">
        <w:rPr>
          <w:sz w:val="28"/>
          <w:szCs w:val="28"/>
          <w:lang w:val="fr-FR"/>
        </w:rPr>
        <w:t> :</w:t>
      </w:r>
      <w:r w:rsidR="00BF2641" w:rsidRPr="006D7759">
        <w:rPr>
          <w:sz w:val="28"/>
          <w:szCs w:val="28"/>
          <w:lang w:val="fr-FR"/>
        </w:rPr>
        <w:t xml:space="preserve"> 40% de la population </w:t>
      </w:r>
      <w:r w:rsidR="006359B8">
        <w:rPr>
          <w:sz w:val="28"/>
          <w:szCs w:val="28"/>
          <w:lang w:val="fr-FR"/>
        </w:rPr>
        <w:t>souhaite</w:t>
      </w:r>
      <w:r w:rsidR="00BF2641" w:rsidRPr="006D7759">
        <w:rPr>
          <w:sz w:val="28"/>
          <w:szCs w:val="28"/>
          <w:lang w:val="fr-FR"/>
        </w:rPr>
        <w:t xml:space="preserve"> que ce soit la CPS qui juge les « abus et les violences commis durant les conflits ».</w:t>
      </w:r>
    </w:p>
    <w:p w14:paraId="7CDE7701" w14:textId="77777777" w:rsidR="006359B8" w:rsidRPr="006D7759" w:rsidRDefault="006359B8" w:rsidP="006D7759">
      <w:pPr>
        <w:spacing w:line="360" w:lineRule="auto"/>
        <w:jc w:val="both"/>
        <w:rPr>
          <w:sz w:val="28"/>
          <w:szCs w:val="28"/>
          <w:lang w:val="fr-FR"/>
        </w:rPr>
      </w:pPr>
    </w:p>
    <w:p w14:paraId="4583757A" w14:textId="40ED03FF" w:rsidR="004941D1" w:rsidRDefault="00262E4F" w:rsidP="006D7759">
      <w:pPr>
        <w:spacing w:line="360" w:lineRule="auto"/>
        <w:jc w:val="both"/>
        <w:rPr>
          <w:sz w:val="28"/>
          <w:szCs w:val="28"/>
          <w:lang w:val="fr-FR"/>
        </w:rPr>
      </w:pPr>
      <w:r w:rsidRPr="006D7759">
        <w:rPr>
          <w:sz w:val="28"/>
          <w:szCs w:val="28"/>
          <w:lang w:val="fr-FR"/>
        </w:rPr>
        <w:t>Il convient a</w:t>
      </w:r>
      <w:r w:rsidR="006359B8">
        <w:rPr>
          <w:sz w:val="28"/>
          <w:szCs w:val="28"/>
          <w:lang w:val="fr-FR"/>
        </w:rPr>
        <w:t>ussi</w:t>
      </w:r>
      <w:r w:rsidRPr="006D7759">
        <w:rPr>
          <w:sz w:val="28"/>
          <w:szCs w:val="28"/>
          <w:lang w:val="fr-FR"/>
        </w:rPr>
        <w:t xml:space="preserve"> de relever à juste titre que l’appui de l’Union Européenne a contribué à l’opérationnalisation de la Cour </w:t>
      </w:r>
      <w:r w:rsidR="004941D1" w:rsidRPr="006D7759">
        <w:rPr>
          <w:sz w:val="28"/>
          <w:szCs w:val="28"/>
          <w:lang w:val="fr-FR"/>
        </w:rPr>
        <w:t>en terme</w:t>
      </w:r>
      <w:r w:rsidR="00D33F69" w:rsidRPr="006D7759">
        <w:rPr>
          <w:sz w:val="28"/>
          <w:szCs w:val="28"/>
          <w:lang w:val="fr-FR"/>
        </w:rPr>
        <w:t xml:space="preserve"> </w:t>
      </w:r>
      <w:r w:rsidR="004941D1" w:rsidRPr="006D7759">
        <w:rPr>
          <w:sz w:val="28"/>
          <w:szCs w:val="28"/>
          <w:lang w:val="fr-FR"/>
        </w:rPr>
        <w:t>de plaintes reçues, de dossiers sous analyse et enquêtes ouvertes</w:t>
      </w:r>
      <w:r w:rsidR="002C0943" w:rsidRPr="006D7759">
        <w:rPr>
          <w:sz w:val="28"/>
          <w:szCs w:val="28"/>
          <w:lang w:val="fr-FR"/>
        </w:rPr>
        <w:t xml:space="preserve"> ainsi que</w:t>
      </w:r>
      <w:r w:rsidR="005B5469" w:rsidRPr="006D7759">
        <w:rPr>
          <w:sz w:val="28"/>
          <w:szCs w:val="28"/>
          <w:lang w:val="fr-FR"/>
        </w:rPr>
        <w:t xml:space="preserve"> de</w:t>
      </w:r>
      <w:r w:rsidR="002C0943" w:rsidRPr="006D7759">
        <w:rPr>
          <w:sz w:val="28"/>
          <w:szCs w:val="28"/>
          <w:lang w:val="fr-FR"/>
        </w:rPr>
        <w:t>s</w:t>
      </w:r>
      <w:r w:rsidR="005B5469" w:rsidRPr="006D7759">
        <w:rPr>
          <w:sz w:val="28"/>
          <w:szCs w:val="28"/>
          <w:lang w:val="fr-FR"/>
        </w:rPr>
        <w:t xml:space="preserve"> dossiers référés aux juridictions ordinaires</w:t>
      </w:r>
      <w:r w:rsidR="002C0943" w:rsidRPr="006D7759">
        <w:rPr>
          <w:sz w:val="28"/>
          <w:szCs w:val="28"/>
          <w:lang w:val="fr-FR"/>
        </w:rPr>
        <w:t>,</w:t>
      </w:r>
      <w:r w:rsidR="004941D1" w:rsidRPr="006D7759">
        <w:rPr>
          <w:sz w:val="28"/>
          <w:szCs w:val="28"/>
          <w:lang w:val="fr-FR"/>
        </w:rPr>
        <w:t xml:space="preserve"> comme l’a précisé déjà M. le </w:t>
      </w:r>
      <w:r w:rsidR="005B5469" w:rsidRPr="006D7759">
        <w:rPr>
          <w:sz w:val="28"/>
          <w:szCs w:val="28"/>
          <w:lang w:val="fr-FR"/>
        </w:rPr>
        <w:t>Président</w:t>
      </w:r>
      <w:r w:rsidR="004941D1" w:rsidRPr="006D7759">
        <w:rPr>
          <w:sz w:val="28"/>
          <w:szCs w:val="28"/>
          <w:lang w:val="fr-FR"/>
        </w:rPr>
        <w:t xml:space="preserve"> de la Cour </w:t>
      </w:r>
      <w:r w:rsidR="005B5469" w:rsidRPr="006D7759">
        <w:rPr>
          <w:sz w:val="28"/>
          <w:szCs w:val="28"/>
          <w:lang w:val="fr-FR"/>
        </w:rPr>
        <w:t>Pénale</w:t>
      </w:r>
      <w:r w:rsidR="004941D1" w:rsidRPr="006D7759">
        <w:rPr>
          <w:sz w:val="28"/>
          <w:szCs w:val="28"/>
          <w:lang w:val="fr-FR"/>
        </w:rPr>
        <w:t xml:space="preserve"> </w:t>
      </w:r>
      <w:r w:rsidR="005B5469" w:rsidRPr="006D7759">
        <w:rPr>
          <w:sz w:val="28"/>
          <w:szCs w:val="28"/>
          <w:lang w:val="fr-FR"/>
        </w:rPr>
        <w:t>Spéciale</w:t>
      </w:r>
      <w:r w:rsidR="006359B8">
        <w:rPr>
          <w:sz w:val="28"/>
          <w:szCs w:val="28"/>
          <w:lang w:val="fr-FR"/>
        </w:rPr>
        <w:t xml:space="preserve"> dans son allocution.</w:t>
      </w:r>
    </w:p>
    <w:p w14:paraId="5FBF1711" w14:textId="77777777" w:rsidR="006359B8" w:rsidRPr="006D7759" w:rsidRDefault="006359B8" w:rsidP="006D7759">
      <w:pPr>
        <w:spacing w:line="360" w:lineRule="auto"/>
        <w:jc w:val="both"/>
        <w:rPr>
          <w:sz w:val="28"/>
          <w:szCs w:val="28"/>
          <w:lang w:val="fr-FR"/>
        </w:rPr>
      </w:pPr>
    </w:p>
    <w:p w14:paraId="2E23A6BB" w14:textId="41C1DC71" w:rsidR="00262E4F" w:rsidRDefault="00262E4F" w:rsidP="006D7759">
      <w:pPr>
        <w:spacing w:line="360" w:lineRule="auto"/>
        <w:jc w:val="both"/>
        <w:rPr>
          <w:sz w:val="28"/>
          <w:szCs w:val="28"/>
          <w:lang w:val="fr-FR"/>
        </w:rPr>
      </w:pPr>
      <w:r w:rsidRPr="006D7759">
        <w:rPr>
          <w:sz w:val="28"/>
          <w:szCs w:val="28"/>
          <w:lang w:val="fr-FR"/>
        </w:rPr>
        <w:t xml:space="preserve">En ce qui concerne le fonctionnement, relevons que la CPS a mis en place ses organes d’enquête (parquet spécial, chambre d’instruction et chambre d’accusation) et est engagée dans la mise en place de ses organes de jugement (chambre d’assises et chambre d’appel). Sont à ce jour en place : 5 magistrats du parquet spécial, 9 juges du siège, 5 greffiers et 5 secrétaires de parquet. L’opérationnalisation du Greffe est initiée. Sa structure est élaborée, validée et mise en place. Elle comprend les unités suivantes : appui aux chambres, gestion de </w:t>
      </w:r>
      <w:r w:rsidRPr="006D7759">
        <w:rPr>
          <w:sz w:val="28"/>
          <w:szCs w:val="28"/>
          <w:lang w:val="fr-FR"/>
        </w:rPr>
        <w:lastRenderedPageBreak/>
        <w:t>l’information, communication et sensibilisation</w:t>
      </w:r>
      <w:r w:rsidR="00C905A3" w:rsidRPr="006D7759">
        <w:rPr>
          <w:sz w:val="28"/>
          <w:szCs w:val="28"/>
          <w:lang w:val="fr-FR"/>
        </w:rPr>
        <w:t>, soutien et protection des victimes, soutien à la défense et aux victimes, appui à l’administration et appui à la sécurité. Des experts nationaux et internationaux recrutés par le PNUD travaillent sous l’autorité de la Cour à concrétiser ces divers appuis.</w:t>
      </w:r>
      <w:r w:rsidRPr="006D7759">
        <w:rPr>
          <w:sz w:val="28"/>
          <w:szCs w:val="28"/>
          <w:lang w:val="fr-FR"/>
        </w:rPr>
        <w:t xml:space="preserve"> </w:t>
      </w:r>
    </w:p>
    <w:p w14:paraId="4532A155" w14:textId="77777777" w:rsidR="000424ED" w:rsidRPr="006D7759" w:rsidRDefault="000424ED" w:rsidP="006D7759">
      <w:pPr>
        <w:spacing w:line="360" w:lineRule="auto"/>
        <w:jc w:val="both"/>
        <w:rPr>
          <w:sz w:val="28"/>
          <w:szCs w:val="28"/>
          <w:lang w:val="fr-FR"/>
        </w:rPr>
      </w:pPr>
    </w:p>
    <w:p w14:paraId="7826A487" w14:textId="42642241" w:rsidR="00196FB9" w:rsidRDefault="00DC19D3" w:rsidP="006D7759">
      <w:pPr>
        <w:spacing w:line="360" w:lineRule="auto"/>
        <w:jc w:val="both"/>
        <w:rPr>
          <w:sz w:val="28"/>
          <w:szCs w:val="28"/>
          <w:lang w:val="fr-FR"/>
        </w:rPr>
      </w:pPr>
      <w:r w:rsidRPr="006D7759">
        <w:rPr>
          <w:sz w:val="28"/>
          <w:szCs w:val="28"/>
          <w:lang w:val="fr-FR"/>
        </w:rPr>
        <w:t xml:space="preserve">Les résultats atteints grâce aussi à l’appui d’autres partenaires </w:t>
      </w:r>
      <w:r w:rsidR="00EF55FA" w:rsidRPr="006D7759">
        <w:rPr>
          <w:sz w:val="28"/>
          <w:szCs w:val="28"/>
          <w:lang w:val="fr-FR"/>
        </w:rPr>
        <w:t xml:space="preserve">(MINUSCA, France, </w:t>
      </w:r>
      <w:r w:rsidR="000E2E72" w:rsidRPr="006D7759">
        <w:rPr>
          <w:sz w:val="28"/>
          <w:szCs w:val="28"/>
          <w:lang w:val="fr-FR"/>
        </w:rPr>
        <w:t>États-Unis</w:t>
      </w:r>
      <w:r w:rsidR="00F949FE" w:rsidRPr="006D7759">
        <w:rPr>
          <w:sz w:val="28"/>
          <w:szCs w:val="28"/>
          <w:lang w:val="fr-FR"/>
        </w:rPr>
        <w:t xml:space="preserve">, </w:t>
      </w:r>
      <w:r w:rsidR="00EF55FA" w:rsidRPr="006D7759">
        <w:rPr>
          <w:sz w:val="28"/>
          <w:szCs w:val="28"/>
          <w:lang w:val="fr-FR"/>
        </w:rPr>
        <w:t>Pays Bas</w:t>
      </w:r>
      <w:r w:rsidR="00F949FE" w:rsidRPr="006D7759">
        <w:rPr>
          <w:sz w:val="28"/>
          <w:szCs w:val="28"/>
          <w:lang w:val="fr-FR"/>
        </w:rPr>
        <w:t xml:space="preserve"> et PNUD</w:t>
      </w:r>
      <w:r w:rsidR="00EF55FA" w:rsidRPr="006D7759">
        <w:rPr>
          <w:sz w:val="28"/>
          <w:szCs w:val="28"/>
          <w:lang w:val="fr-FR"/>
        </w:rPr>
        <w:t xml:space="preserve">) </w:t>
      </w:r>
      <w:r w:rsidRPr="006D7759">
        <w:rPr>
          <w:sz w:val="28"/>
          <w:szCs w:val="28"/>
          <w:lang w:val="fr-FR"/>
        </w:rPr>
        <w:t>sont aussi à mentionner, notamment</w:t>
      </w:r>
      <w:r w:rsidR="00EF55FA" w:rsidRPr="006D7759">
        <w:rPr>
          <w:sz w:val="28"/>
          <w:szCs w:val="28"/>
          <w:lang w:val="fr-FR"/>
        </w:rPr>
        <w:t xml:space="preserve"> la réhabilitation, l’équipement et la sécurisation des bâtiments de l’ancien commissariat central de Bangui (maintenant siège de l’Unité Spéciale de Police Judiciaire de la CPS</w:t>
      </w:r>
      <w:r w:rsidR="00EC545F" w:rsidRPr="006D7759">
        <w:rPr>
          <w:sz w:val="28"/>
          <w:szCs w:val="28"/>
          <w:lang w:val="fr-FR"/>
        </w:rPr>
        <w:t>, et dès bientôt remis à nouveau aux autorités</w:t>
      </w:r>
      <w:r w:rsidR="00EF55FA" w:rsidRPr="006D7759">
        <w:rPr>
          <w:sz w:val="28"/>
          <w:szCs w:val="28"/>
          <w:lang w:val="fr-FR"/>
        </w:rPr>
        <w:t>) et de l’ancien Tribunal de Grande Instance de Bangui (maintenant siège de la CPS) ainsi que de la construction, l’équipement et la sécurisation d’un bâtiment annexe pour renforcer la capacité d’accueil de la Cour</w:t>
      </w:r>
      <w:r w:rsidR="00EC545F" w:rsidRPr="006D7759">
        <w:rPr>
          <w:sz w:val="28"/>
          <w:szCs w:val="28"/>
          <w:lang w:val="fr-FR"/>
        </w:rPr>
        <w:t>.</w:t>
      </w:r>
      <w:r w:rsidR="00EF55FA" w:rsidRPr="006D7759">
        <w:rPr>
          <w:sz w:val="28"/>
          <w:szCs w:val="28"/>
          <w:lang w:val="fr-FR"/>
        </w:rPr>
        <w:t xml:space="preserve"> Nous noterons ici </w:t>
      </w:r>
      <w:r w:rsidR="002C0943" w:rsidRPr="006D7759">
        <w:rPr>
          <w:sz w:val="28"/>
          <w:szCs w:val="28"/>
          <w:lang w:val="fr-FR"/>
        </w:rPr>
        <w:t>la réhabilitation</w:t>
      </w:r>
      <w:r w:rsidR="00EF55FA" w:rsidRPr="006D7759">
        <w:rPr>
          <w:sz w:val="28"/>
          <w:szCs w:val="28"/>
          <w:lang w:val="fr-FR"/>
        </w:rPr>
        <w:t>, l’extension et l’équipement de la morgue de l’hôpital général de Bangui</w:t>
      </w:r>
      <w:r w:rsidR="00EC545F" w:rsidRPr="006D7759">
        <w:rPr>
          <w:sz w:val="28"/>
          <w:szCs w:val="28"/>
          <w:lang w:val="fr-FR"/>
        </w:rPr>
        <w:t>.</w:t>
      </w:r>
      <w:r w:rsidR="00F949FE" w:rsidRPr="006D7759">
        <w:rPr>
          <w:sz w:val="28"/>
          <w:szCs w:val="28"/>
          <w:lang w:val="fr-FR"/>
        </w:rPr>
        <w:t xml:space="preserve"> </w:t>
      </w:r>
    </w:p>
    <w:p w14:paraId="1682F26E" w14:textId="77777777" w:rsidR="000424ED" w:rsidRPr="006D7759" w:rsidRDefault="000424ED" w:rsidP="006D7759">
      <w:pPr>
        <w:spacing w:line="360" w:lineRule="auto"/>
        <w:jc w:val="both"/>
        <w:rPr>
          <w:sz w:val="28"/>
          <w:szCs w:val="28"/>
          <w:lang w:val="fr-FR"/>
        </w:rPr>
      </w:pPr>
    </w:p>
    <w:p w14:paraId="7D82C80C" w14:textId="4FA2C843" w:rsidR="00196FB9" w:rsidRDefault="00196FB9" w:rsidP="006D7759">
      <w:pPr>
        <w:spacing w:line="360" w:lineRule="auto"/>
        <w:jc w:val="both"/>
        <w:rPr>
          <w:sz w:val="28"/>
          <w:szCs w:val="28"/>
          <w:lang w:val="fr-FR"/>
        </w:rPr>
      </w:pPr>
      <w:r w:rsidRPr="006D7759">
        <w:rPr>
          <w:sz w:val="28"/>
          <w:szCs w:val="28"/>
          <w:lang w:val="fr-FR"/>
        </w:rPr>
        <w:t>La cérémonie de ce jour est non seulement la célébration de ces nombreux et importants résultats mais surtout l’expression de l’engagement de</w:t>
      </w:r>
      <w:r w:rsidR="00BF2641" w:rsidRPr="006D7759">
        <w:rPr>
          <w:sz w:val="28"/>
          <w:szCs w:val="28"/>
          <w:lang w:val="fr-FR"/>
        </w:rPr>
        <w:t xml:space="preserve">s partenaires </w:t>
      </w:r>
      <w:r w:rsidR="000424ED">
        <w:rPr>
          <w:sz w:val="28"/>
          <w:szCs w:val="28"/>
          <w:lang w:val="fr-FR"/>
        </w:rPr>
        <w:t>–</w:t>
      </w:r>
      <w:r w:rsidR="004E15BA" w:rsidRPr="006D7759">
        <w:rPr>
          <w:sz w:val="28"/>
          <w:szCs w:val="28"/>
          <w:lang w:val="fr-FR"/>
        </w:rPr>
        <w:t xml:space="preserve"> </w:t>
      </w:r>
      <w:r w:rsidR="000424ED">
        <w:rPr>
          <w:sz w:val="28"/>
          <w:szCs w:val="28"/>
          <w:lang w:val="fr-FR"/>
        </w:rPr>
        <w:t xml:space="preserve">en l’occurrence, </w:t>
      </w:r>
      <w:r w:rsidR="00BF2641" w:rsidRPr="006D7759">
        <w:rPr>
          <w:sz w:val="28"/>
          <w:szCs w:val="28"/>
          <w:lang w:val="fr-FR"/>
        </w:rPr>
        <w:t>l’UE</w:t>
      </w:r>
      <w:r w:rsidR="004E15BA" w:rsidRPr="006D7759">
        <w:rPr>
          <w:sz w:val="28"/>
          <w:szCs w:val="28"/>
          <w:lang w:val="fr-FR"/>
        </w:rPr>
        <w:t xml:space="preserve">, </w:t>
      </w:r>
      <w:r w:rsidR="000424ED">
        <w:rPr>
          <w:sz w:val="28"/>
          <w:szCs w:val="28"/>
          <w:lang w:val="fr-FR"/>
        </w:rPr>
        <w:t xml:space="preserve">sans oublier </w:t>
      </w:r>
      <w:r w:rsidR="004E15BA" w:rsidRPr="006D7759">
        <w:rPr>
          <w:sz w:val="28"/>
          <w:szCs w:val="28"/>
          <w:lang w:val="fr-FR"/>
        </w:rPr>
        <w:t>le PNUD avec nos autres partenaires -</w:t>
      </w:r>
      <w:r w:rsidRPr="006D7759">
        <w:rPr>
          <w:sz w:val="28"/>
          <w:szCs w:val="28"/>
          <w:lang w:val="fr-FR"/>
        </w:rPr>
        <w:t xml:space="preserve"> à accompagner la République centrafricaine </w:t>
      </w:r>
      <w:r w:rsidR="004E15BA" w:rsidRPr="006D7759">
        <w:rPr>
          <w:sz w:val="28"/>
          <w:szCs w:val="28"/>
          <w:lang w:val="fr-FR"/>
        </w:rPr>
        <w:t xml:space="preserve">ensemble </w:t>
      </w:r>
      <w:r w:rsidRPr="006D7759">
        <w:rPr>
          <w:sz w:val="28"/>
          <w:szCs w:val="28"/>
          <w:lang w:val="fr-FR"/>
        </w:rPr>
        <w:t xml:space="preserve">dans cette entreprise vitale pour toute </w:t>
      </w:r>
      <w:r w:rsidR="004E15BA" w:rsidRPr="006D7759">
        <w:rPr>
          <w:sz w:val="28"/>
          <w:szCs w:val="28"/>
          <w:lang w:val="fr-FR"/>
        </w:rPr>
        <w:t>la population</w:t>
      </w:r>
      <w:r w:rsidRPr="006D7759">
        <w:rPr>
          <w:sz w:val="28"/>
          <w:szCs w:val="28"/>
          <w:lang w:val="fr-FR"/>
        </w:rPr>
        <w:t xml:space="preserve"> aspirant à la paix, à la lutte contre l’impunité et </w:t>
      </w:r>
      <w:r w:rsidR="004E15BA" w:rsidRPr="006D7759">
        <w:rPr>
          <w:sz w:val="28"/>
          <w:szCs w:val="28"/>
          <w:lang w:val="fr-FR"/>
        </w:rPr>
        <w:t>à</w:t>
      </w:r>
      <w:r w:rsidRPr="006D7759">
        <w:rPr>
          <w:sz w:val="28"/>
          <w:szCs w:val="28"/>
          <w:lang w:val="fr-FR"/>
        </w:rPr>
        <w:t xml:space="preserve"> la justice.</w:t>
      </w:r>
    </w:p>
    <w:p w14:paraId="32062588" w14:textId="77777777" w:rsidR="000424ED" w:rsidRPr="006D7759" w:rsidRDefault="000424ED" w:rsidP="006D7759">
      <w:pPr>
        <w:spacing w:line="360" w:lineRule="auto"/>
        <w:jc w:val="both"/>
        <w:rPr>
          <w:sz w:val="28"/>
          <w:szCs w:val="28"/>
          <w:lang w:val="fr-FR"/>
        </w:rPr>
      </w:pPr>
    </w:p>
    <w:p w14:paraId="43F8BACA" w14:textId="77777777" w:rsidR="000424ED" w:rsidRDefault="00196FB9" w:rsidP="006D7759">
      <w:pPr>
        <w:spacing w:line="360" w:lineRule="auto"/>
        <w:jc w:val="both"/>
        <w:rPr>
          <w:sz w:val="28"/>
          <w:szCs w:val="28"/>
          <w:lang w:val="fr-FR"/>
        </w:rPr>
      </w:pPr>
      <w:r w:rsidRPr="006D7759">
        <w:rPr>
          <w:sz w:val="28"/>
          <w:szCs w:val="28"/>
          <w:lang w:val="fr-FR"/>
        </w:rPr>
        <w:t xml:space="preserve">La nouvelle contribution financière de l’Union Européenne de l’ordre de </w:t>
      </w:r>
    </w:p>
    <w:p w14:paraId="1D41820D" w14:textId="7F5FF72D" w:rsidR="00196FB9" w:rsidRPr="006D7759" w:rsidRDefault="00196FB9" w:rsidP="006D7759">
      <w:pPr>
        <w:spacing w:line="360" w:lineRule="auto"/>
        <w:jc w:val="both"/>
        <w:rPr>
          <w:sz w:val="28"/>
          <w:szCs w:val="28"/>
          <w:lang w:val="fr-FR"/>
        </w:rPr>
      </w:pPr>
      <w:r w:rsidRPr="006D7759">
        <w:rPr>
          <w:sz w:val="28"/>
          <w:szCs w:val="28"/>
          <w:lang w:val="fr-FR"/>
        </w:rPr>
        <w:lastRenderedPageBreak/>
        <w:t>2 500 000</w:t>
      </w:r>
      <w:r w:rsidR="000424ED">
        <w:rPr>
          <w:sz w:val="28"/>
          <w:szCs w:val="28"/>
          <w:lang w:val="fr-FR"/>
        </w:rPr>
        <w:t xml:space="preserve"> </w:t>
      </w:r>
      <w:r w:rsidRPr="006D7759">
        <w:rPr>
          <w:sz w:val="28"/>
          <w:szCs w:val="28"/>
          <w:lang w:val="fr-FR"/>
        </w:rPr>
        <w:t>€ accordée maintenant que la CPS est résolument engagée dans son travail judiciaire</w:t>
      </w:r>
      <w:r w:rsidR="004E15BA" w:rsidRPr="006D7759">
        <w:rPr>
          <w:sz w:val="28"/>
          <w:szCs w:val="28"/>
          <w:lang w:val="fr-FR"/>
        </w:rPr>
        <w:t>,</w:t>
      </w:r>
      <w:r w:rsidRPr="006D7759">
        <w:rPr>
          <w:sz w:val="28"/>
          <w:szCs w:val="28"/>
          <w:lang w:val="fr-FR"/>
        </w:rPr>
        <w:t xml:space="preserve"> permettra de renforcer non seulement ses capacités d’enquête, de poursuite et d’instruction</w:t>
      </w:r>
      <w:r w:rsidR="00BB6EEC" w:rsidRPr="006D7759">
        <w:rPr>
          <w:sz w:val="28"/>
          <w:szCs w:val="28"/>
          <w:lang w:val="fr-FR"/>
        </w:rPr>
        <w:t xml:space="preserve"> </w:t>
      </w:r>
      <w:r w:rsidRPr="006D7759">
        <w:rPr>
          <w:sz w:val="28"/>
          <w:szCs w:val="28"/>
          <w:lang w:val="fr-FR"/>
        </w:rPr>
        <w:t xml:space="preserve">mais également à opérationnaliser l’ensemble des services du </w:t>
      </w:r>
      <w:r w:rsidR="000424ED">
        <w:rPr>
          <w:sz w:val="28"/>
          <w:szCs w:val="28"/>
          <w:lang w:val="fr-FR"/>
        </w:rPr>
        <w:t>G</w:t>
      </w:r>
      <w:r w:rsidRPr="006D7759">
        <w:rPr>
          <w:sz w:val="28"/>
          <w:szCs w:val="28"/>
          <w:lang w:val="fr-FR"/>
        </w:rPr>
        <w:t xml:space="preserve">reffe et la mise en place des organes de jugement. </w:t>
      </w:r>
    </w:p>
    <w:p w14:paraId="7526F2C7" w14:textId="77777777" w:rsidR="006C7E51" w:rsidRPr="006D7759" w:rsidRDefault="006C7E51" w:rsidP="006D7759">
      <w:pPr>
        <w:spacing w:line="360" w:lineRule="auto"/>
        <w:jc w:val="both"/>
        <w:rPr>
          <w:sz w:val="28"/>
          <w:szCs w:val="28"/>
          <w:lang w:val="fr-FR"/>
        </w:rPr>
      </w:pPr>
    </w:p>
    <w:p w14:paraId="723CB620" w14:textId="3F1FA79F" w:rsidR="006C7E51" w:rsidRPr="006D7759" w:rsidRDefault="00196FB9" w:rsidP="006D7759">
      <w:pPr>
        <w:spacing w:line="360" w:lineRule="auto"/>
        <w:jc w:val="both"/>
        <w:rPr>
          <w:sz w:val="28"/>
          <w:szCs w:val="28"/>
          <w:lang w:val="fr-FR"/>
        </w:rPr>
      </w:pPr>
      <w:r w:rsidRPr="006D7759">
        <w:rPr>
          <w:sz w:val="28"/>
          <w:szCs w:val="28"/>
          <w:lang w:val="fr-FR"/>
        </w:rPr>
        <w:t xml:space="preserve">Monsieur le </w:t>
      </w:r>
      <w:r w:rsidR="004E15BA" w:rsidRPr="006D7759">
        <w:rPr>
          <w:sz w:val="28"/>
          <w:szCs w:val="28"/>
          <w:lang w:val="fr-FR"/>
        </w:rPr>
        <w:t>Ministre</w:t>
      </w:r>
      <w:r w:rsidRPr="006D7759">
        <w:rPr>
          <w:sz w:val="28"/>
          <w:szCs w:val="28"/>
          <w:lang w:val="fr-FR"/>
        </w:rPr>
        <w:t>,</w:t>
      </w:r>
    </w:p>
    <w:p w14:paraId="6E8426B2" w14:textId="4F6AD316" w:rsidR="00196FB9" w:rsidRPr="006D7759" w:rsidRDefault="00196FB9" w:rsidP="006D7759">
      <w:pPr>
        <w:spacing w:line="360" w:lineRule="auto"/>
        <w:jc w:val="both"/>
        <w:rPr>
          <w:sz w:val="28"/>
          <w:szCs w:val="28"/>
          <w:lang w:val="fr-FR"/>
        </w:rPr>
      </w:pPr>
      <w:r w:rsidRPr="006D7759">
        <w:rPr>
          <w:sz w:val="28"/>
          <w:szCs w:val="28"/>
          <w:lang w:val="fr-FR"/>
        </w:rPr>
        <w:t>Madame l’Ambassad</w:t>
      </w:r>
      <w:r w:rsidR="000424ED">
        <w:rPr>
          <w:sz w:val="28"/>
          <w:szCs w:val="28"/>
          <w:lang w:val="fr-FR"/>
        </w:rPr>
        <w:t>eur de L’UE</w:t>
      </w:r>
    </w:p>
    <w:p w14:paraId="5F13E6B2" w14:textId="5030E4CF" w:rsidR="00196FB9" w:rsidRDefault="00196FB9" w:rsidP="006D7759">
      <w:pPr>
        <w:spacing w:line="360" w:lineRule="auto"/>
        <w:jc w:val="both"/>
        <w:rPr>
          <w:sz w:val="28"/>
          <w:szCs w:val="28"/>
          <w:lang w:val="fr-FR"/>
        </w:rPr>
      </w:pPr>
      <w:r w:rsidRPr="006D7759">
        <w:rPr>
          <w:sz w:val="28"/>
          <w:szCs w:val="28"/>
          <w:lang w:val="fr-FR"/>
        </w:rPr>
        <w:t xml:space="preserve">Mesdames et Messieurs, </w:t>
      </w:r>
    </w:p>
    <w:p w14:paraId="7EC6AFAA" w14:textId="77777777" w:rsidR="000424ED" w:rsidRPr="006D7759" w:rsidRDefault="000424ED" w:rsidP="006D7759">
      <w:pPr>
        <w:spacing w:line="360" w:lineRule="auto"/>
        <w:jc w:val="both"/>
        <w:rPr>
          <w:sz w:val="28"/>
          <w:szCs w:val="28"/>
          <w:lang w:val="fr-FR"/>
        </w:rPr>
      </w:pPr>
    </w:p>
    <w:p w14:paraId="0DCAC748" w14:textId="2C0229C4" w:rsidR="000424ED" w:rsidRDefault="00196FB9" w:rsidP="006D7759">
      <w:pPr>
        <w:spacing w:line="360" w:lineRule="auto"/>
        <w:jc w:val="both"/>
        <w:rPr>
          <w:sz w:val="28"/>
          <w:szCs w:val="28"/>
          <w:lang w:val="fr-FR"/>
        </w:rPr>
      </w:pPr>
      <w:r w:rsidRPr="006D7759">
        <w:rPr>
          <w:sz w:val="28"/>
          <w:szCs w:val="28"/>
          <w:lang w:val="fr-FR"/>
        </w:rPr>
        <w:t xml:space="preserve">Je ne peux conclure mon allocution sans adresser </w:t>
      </w:r>
      <w:r w:rsidR="006C7E51" w:rsidRPr="006D7759">
        <w:rPr>
          <w:sz w:val="28"/>
          <w:szCs w:val="28"/>
          <w:lang w:val="fr-FR"/>
        </w:rPr>
        <w:t>me</w:t>
      </w:r>
      <w:r w:rsidRPr="006D7759">
        <w:rPr>
          <w:sz w:val="28"/>
          <w:szCs w:val="28"/>
          <w:lang w:val="fr-FR"/>
        </w:rPr>
        <w:t xml:space="preserve">s sincères remerciements à </w:t>
      </w:r>
      <w:r w:rsidR="000424ED">
        <w:rPr>
          <w:sz w:val="28"/>
          <w:szCs w:val="28"/>
          <w:lang w:val="fr-FR"/>
        </w:rPr>
        <w:t>S.E Sigra.</w:t>
      </w:r>
      <w:r w:rsidRPr="006D7759">
        <w:rPr>
          <w:sz w:val="28"/>
          <w:szCs w:val="28"/>
          <w:lang w:val="fr-FR"/>
        </w:rPr>
        <w:t xml:space="preserve"> </w:t>
      </w:r>
      <w:proofErr w:type="spellStart"/>
      <w:r w:rsidR="000424ED">
        <w:rPr>
          <w:sz w:val="28"/>
          <w:szCs w:val="28"/>
          <w:lang w:val="fr-FR"/>
        </w:rPr>
        <w:t>Samuela</w:t>
      </w:r>
      <w:proofErr w:type="spellEnd"/>
      <w:r w:rsidR="000424ED">
        <w:rPr>
          <w:sz w:val="28"/>
          <w:szCs w:val="28"/>
          <w:lang w:val="fr-FR"/>
        </w:rPr>
        <w:t xml:space="preserve"> </w:t>
      </w:r>
      <w:proofErr w:type="spellStart"/>
      <w:r w:rsidR="000424ED">
        <w:rPr>
          <w:sz w:val="28"/>
          <w:szCs w:val="28"/>
          <w:lang w:val="fr-FR"/>
        </w:rPr>
        <w:t>Isopi</w:t>
      </w:r>
      <w:proofErr w:type="spellEnd"/>
      <w:r w:rsidR="000424ED">
        <w:rPr>
          <w:sz w:val="28"/>
          <w:szCs w:val="28"/>
          <w:lang w:val="fr-FR"/>
        </w:rPr>
        <w:t xml:space="preserve">, </w:t>
      </w:r>
      <w:r w:rsidRPr="006D7759">
        <w:rPr>
          <w:sz w:val="28"/>
          <w:szCs w:val="28"/>
          <w:lang w:val="fr-FR"/>
        </w:rPr>
        <w:t>Ambassad</w:t>
      </w:r>
      <w:r w:rsidR="000424ED">
        <w:rPr>
          <w:sz w:val="28"/>
          <w:szCs w:val="28"/>
          <w:lang w:val="fr-FR"/>
        </w:rPr>
        <w:t>eur de l’UE</w:t>
      </w:r>
      <w:r w:rsidRPr="006D7759">
        <w:rPr>
          <w:sz w:val="28"/>
          <w:szCs w:val="28"/>
          <w:lang w:val="fr-FR"/>
        </w:rPr>
        <w:t>, et par elle, à tou</w:t>
      </w:r>
      <w:r w:rsidR="00A71EC2" w:rsidRPr="006D7759">
        <w:rPr>
          <w:sz w:val="28"/>
          <w:szCs w:val="28"/>
          <w:lang w:val="fr-FR"/>
        </w:rPr>
        <w:t>s les membres</w:t>
      </w:r>
      <w:r w:rsidRPr="006D7759">
        <w:rPr>
          <w:sz w:val="28"/>
          <w:szCs w:val="28"/>
          <w:lang w:val="fr-FR"/>
        </w:rPr>
        <w:t xml:space="preserve"> </w:t>
      </w:r>
      <w:r w:rsidR="00A71EC2" w:rsidRPr="006D7759">
        <w:rPr>
          <w:sz w:val="28"/>
          <w:szCs w:val="28"/>
          <w:lang w:val="fr-FR"/>
        </w:rPr>
        <w:t>sa</w:t>
      </w:r>
      <w:r w:rsidR="00BB6EEC" w:rsidRPr="006D7759">
        <w:rPr>
          <w:sz w:val="28"/>
          <w:szCs w:val="28"/>
          <w:lang w:val="fr-FR"/>
        </w:rPr>
        <w:t xml:space="preserve"> </w:t>
      </w:r>
      <w:r w:rsidR="00A71EC2" w:rsidRPr="006D7759">
        <w:rPr>
          <w:sz w:val="28"/>
          <w:szCs w:val="28"/>
          <w:lang w:val="fr-FR"/>
        </w:rPr>
        <w:t>Délégation</w:t>
      </w:r>
      <w:r w:rsidR="00525143">
        <w:rPr>
          <w:sz w:val="28"/>
          <w:szCs w:val="28"/>
          <w:lang w:val="fr-FR"/>
        </w:rPr>
        <w:t>,</w:t>
      </w:r>
      <w:r w:rsidR="00BB6EEC" w:rsidRPr="006D7759">
        <w:rPr>
          <w:sz w:val="28"/>
          <w:szCs w:val="28"/>
          <w:lang w:val="fr-FR"/>
        </w:rPr>
        <w:t xml:space="preserve"> </w:t>
      </w:r>
      <w:r w:rsidRPr="006D7759">
        <w:rPr>
          <w:sz w:val="28"/>
          <w:szCs w:val="28"/>
          <w:lang w:val="fr-FR"/>
        </w:rPr>
        <w:t xml:space="preserve">pour leur engagement </w:t>
      </w:r>
      <w:r w:rsidR="000424ED">
        <w:rPr>
          <w:sz w:val="28"/>
          <w:szCs w:val="28"/>
          <w:lang w:val="fr-FR"/>
        </w:rPr>
        <w:t xml:space="preserve">et pour leur soutien constant à la CPS, et au-delà, </w:t>
      </w:r>
      <w:r w:rsidRPr="006D7759">
        <w:rPr>
          <w:sz w:val="28"/>
          <w:szCs w:val="28"/>
          <w:lang w:val="fr-FR"/>
        </w:rPr>
        <w:t xml:space="preserve"> </w:t>
      </w:r>
      <w:r w:rsidR="00525143">
        <w:rPr>
          <w:sz w:val="28"/>
          <w:szCs w:val="28"/>
          <w:lang w:val="fr-FR"/>
        </w:rPr>
        <w:t>e</w:t>
      </w:r>
      <w:r w:rsidR="00B330DA">
        <w:rPr>
          <w:sz w:val="28"/>
          <w:szCs w:val="28"/>
          <w:lang w:val="fr-FR"/>
        </w:rPr>
        <w:t>n cette période électorale importante</w:t>
      </w:r>
      <w:r w:rsidR="00525143">
        <w:rPr>
          <w:sz w:val="28"/>
          <w:szCs w:val="28"/>
          <w:lang w:val="fr-FR"/>
        </w:rPr>
        <w:t xml:space="preserve"> pour le pays</w:t>
      </w:r>
      <w:r w:rsidR="00B330DA">
        <w:rPr>
          <w:sz w:val="28"/>
          <w:szCs w:val="28"/>
          <w:lang w:val="fr-FR"/>
        </w:rPr>
        <w:t xml:space="preserve">, </w:t>
      </w:r>
      <w:r w:rsidR="000424ED" w:rsidRPr="006D7759">
        <w:rPr>
          <w:sz w:val="28"/>
          <w:szCs w:val="28"/>
          <w:lang w:val="fr-FR"/>
        </w:rPr>
        <w:t>à la promotion de l’Etat de droit en République centrafricaine</w:t>
      </w:r>
      <w:r w:rsidR="000424ED">
        <w:rPr>
          <w:sz w:val="28"/>
          <w:szCs w:val="28"/>
          <w:lang w:val="fr-FR"/>
        </w:rPr>
        <w:t xml:space="preserve"> de façon </w:t>
      </w:r>
      <w:r w:rsidR="00B330DA">
        <w:rPr>
          <w:sz w:val="28"/>
          <w:szCs w:val="28"/>
          <w:lang w:val="fr-FR"/>
        </w:rPr>
        <w:t>générale</w:t>
      </w:r>
      <w:r w:rsidR="000424ED">
        <w:rPr>
          <w:sz w:val="28"/>
          <w:szCs w:val="28"/>
          <w:lang w:val="fr-FR"/>
        </w:rPr>
        <w:t>.</w:t>
      </w:r>
    </w:p>
    <w:p w14:paraId="485064FE" w14:textId="77777777" w:rsidR="000424ED" w:rsidRPr="006D7759" w:rsidRDefault="000424ED" w:rsidP="006D7759">
      <w:pPr>
        <w:spacing w:line="360" w:lineRule="auto"/>
        <w:jc w:val="both"/>
        <w:rPr>
          <w:sz w:val="28"/>
          <w:szCs w:val="28"/>
          <w:lang w:val="fr-FR"/>
        </w:rPr>
      </w:pPr>
    </w:p>
    <w:p w14:paraId="086D30B4" w14:textId="7746D8C4" w:rsidR="00196FB9" w:rsidRPr="006D7759" w:rsidRDefault="00196FB9" w:rsidP="006D7759">
      <w:pPr>
        <w:spacing w:line="360" w:lineRule="auto"/>
        <w:jc w:val="both"/>
        <w:rPr>
          <w:sz w:val="28"/>
          <w:szCs w:val="28"/>
          <w:lang w:val="fr-FR"/>
        </w:rPr>
      </w:pPr>
      <w:r w:rsidRPr="006D7759">
        <w:rPr>
          <w:sz w:val="28"/>
          <w:szCs w:val="28"/>
          <w:lang w:val="fr-FR"/>
        </w:rPr>
        <w:t>Je finis</w:t>
      </w:r>
      <w:r w:rsidR="00BB6EEC" w:rsidRPr="006D7759">
        <w:rPr>
          <w:sz w:val="28"/>
          <w:szCs w:val="28"/>
          <w:lang w:val="fr-FR"/>
        </w:rPr>
        <w:t xml:space="preserve"> </w:t>
      </w:r>
      <w:r w:rsidRPr="006D7759">
        <w:rPr>
          <w:sz w:val="28"/>
          <w:szCs w:val="28"/>
          <w:lang w:val="fr-FR"/>
        </w:rPr>
        <w:t xml:space="preserve">mon propos </w:t>
      </w:r>
      <w:r w:rsidR="004A5573" w:rsidRPr="006D7759">
        <w:rPr>
          <w:sz w:val="28"/>
          <w:szCs w:val="28"/>
          <w:lang w:val="fr-FR"/>
        </w:rPr>
        <w:t>en</w:t>
      </w:r>
      <w:r w:rsidRPr="006D7759">
        <w:rPr>
          <w:sz w:val="28"/>
          <w:szCs w:val="28"/>
          <w:lang w:val="fr-FR"/>
        </w:rPr>
        <w:t xml:space="preserve"> </w:t>
      </w:r>
      <w:r w:rsidR="006C7E51" w:rsidRPr="006D7759">
        <w:rPr>
          <w:sz w:val="28"/>
          <w:szCs w:val="28"/>
          <w:lang w:val="fr-FR"/>
        </w:rPr>
        <w:t>rappe</w:t>
      </w:r>
      <w:r w:rsidR="004A5573" w:rsidRPr="006D7759">
        <w:rPr>
          <w:sz w:val="28"/>
          <w:szCs w:val="28"/>
          <w:lang w:val="fr-FR"/>
        </w:rPr>
        <w:t>lant</w:t>
      </w:r>
      <w:r w:rsidR="006C7E51" w:rsidRPr="006D7759">
        <w:rPr>
          <w:sz w:val="28"/>
          <w:szCs w:val="28"/>
          <w:lang w:val="fr-FR"/>
        </w:rPr>
        <w:t xml:space="preserve"> </w:t>
      </w:r>
      <w:r w:rsidRPr="006D7759">
        <w:rPr>
          <w:sz w:val="28"/>
          <w:szCs w:val="28"/>
          <w:lang w:val="fr-FR"/>
        </w:rPr>
        <w:t xml:space="preserve">cette citation </w:t>
      </w:r>
      <w:r w:rsidR="000424ED">
        <w:rPr>
          <w:sz w:val="28"/>
          <w:szCs w:val="28"/>
          <w:lang w:val="fr-FR"/>
        </w:rPr>
        <w:t xml:space="preserve">issue d’un poème </w:t>
      </w:r>
      <w:r w:rsidRPr="006D7759">
        <w:rPr>
          <w:sz w:val="28"/>
          <w:szCs w:val="28"/>
          <w:lang w:val="fr-FR"/>
        </w:rPr>
        <w:t>de Victor Hugo</w:t>
      </w:r>
      <w:r w:rsidR="00180A9B" w:rsidRPr="006D7759">
        <w:rPr>
          <w:sz w:val="28"/>
          <w:szCs w:val="28"/>
          <w:lang w:val="fr-FR"/>
        </w:rPr>
        <w:t xml:space="preserve"> :</w:t>
      </w:r>
    </w:p>
    <w:p w14:paraId="5FF22D93" w14:textId="2BB54D70" w:rsidR="006C7E51" w:rsidRPr="006D7759" w:rsidRDefault="00196FB9" w:rsidP="006D7759">
      <w:pPr>
        <w:spacing w:line="360" w:lineRule="auto"/>
        <w:jc w:val="both"/>
        <w:rPr>
          <w:b/>
          <w:bCs/>
          <w:i/>
          <w:iCs/>
          <w:sz w:val="28"/>
          <w:szCs w:val="28"/>
          <w:lang w:val="fr-FR"/>
        </w:rPr>
      </w:pPr>
      <w:r w:rsidRPr="006D7759">
        <w:rPr>
          <w:b/>
          <w:bCs/>
          <w:i/>
          <w:iCs/>
          <w:sz w:val="28"/>
          <w:szCs w:val="28"/>
          <w:lang w:val="fr-FR"/>
        </w:rPr>
        <w:t>« Que le mal détruise ou bâtisse,</w:t>
      </w:r>
      <w:r w:rsidR="006C7E51" w:rsidRPr="006D7759">
        <w:rPr>
          <w:b/>
          <w:bCs/>
          <w:i/>
          <w:iCs/>
          <w:sz w:val="28"/>
          <w:szCs w:val="28"/>
          <w:lang w:val="fr-FR"/>
        </w:rPr>
        <w:t xml:space="preserve"> </w:t>
      </w:r>
    </w:p>
    <w:p w14:paraId="68CB457A" w14:textId="77777777" w:rsidR="00196FB9" w:rsidRPr="006D7759" w:rsidRDefault="006C7E51" w:rsidP="006D7759">
      <w:pPr>
        <w:spacing w:line="360" w:lineRule="auto"/>
        <w:jc w:val="both"/>
        <w:rPr>
          <w:b/>
          <w:bCs/>
          <w:i/>
          <w:iCs/>
          <w:sz w:val="28"/>
          <w:szCs w:val="28"/>
          <w:lang w:val="fr-FR"/>
        </w:rPr>
      </w:pPr>
      <w:proofErr w:type="gramStart"/>
      <w:r w:rsidRPr="006D7759">
        <w:rPr>
          <w:b/>
          <w:bCs/>
          <w:i/>
          <w:iCs/>
          <w:sz w:val="28"/>
          <w:szCs w:val="28"/>
          <w:lang w:val="fr-FR"/>
        </w:rPr>
        <w:t>r</w:t>
      </w:r>
      <w:r w:rsidR="00196FB9" w:rsidRPr="006D7759">
        <w:rPr>
          <w:b/>
          <w:bCs/>
          <w:i/>
          <w:iCs/>
          <w:sz w:val="28"/>
          <w:szCs w:val="28"/>
          <w:lang w:val="fr-FR"/>
        </w:rPr>
        <w:t>ampe</w:t>
      </w:r>
      <w:proofErr w:type="gramEnd"/>
      <w:r w:rsidR="00196FB9" w:rsidRPr="006D7759">
        <w:rPr>
          <w:b/>
          <w:bCs/>
          <w:i/>
          <w:iCs/>
          <w:sz w:val="28"/>
          <w:szCs w:val="28"/>
          <w:lang w:val="fr-FR"/>
        </w:rPr>
        <w:t xml:space="preserve"> ou soit roi,</w:t>
      </w:r>
    </w:p>
    <w:p w14:paraId="59355ACC" w14:textId="77777777" w:rsidR="00196FB9" w:rsidRPr="006D7759" w:rsidRDefault="00196FB9" w:rsidP="006D7759">
      <w:pPr>
        <w:spacing w:line="360" w:lineRule="auto"/>
        <w:jc w:val="both"/>
        <w:rPr>
          <w:b/>
          <w:bCs/>
          <w:i/>
          <w:iCs/>
          <w:sz w:val="28"/>
          <w:szCs w:val="28"/>
          <w:lang w:val="fr-FR"/>
        </w:rPr>
      </w:pPr>
      <w:r w:rsidRPr="006D7759">
        <w:rPr>
          <w:b/>
          <w:bCs/>
          <w:i/>
          <w:iCs/>
          <w:sz w:val="28"/>
          <w:szCs w:val="28"/>
          <w:lang w:val="fr-FR"/>
        </w:rPr>
        <w:t>Tu sais bien que j’irai,</w:t>
      </w:r>
    </w:p>
    <w:p w14:paraId="7F76CD39" w14:textId="7C5388D5" w:rsidR="00196FB9" w:rsidRPr="006D7759" w:rsidRDefault="00196FB9" w:rsidP="006D7759">
      <w:pPr>
        <w:spacing w:line="360" w:lineRule="auto"/>
        <w:jc w:val="both"/>
        <w:rPr>
          <w:sz w:val="28"/>
          <w:szCs w:val="28"/>
          <w:lang w:val="fr-FR"/>
        </w:rPr>
      </w:pPr>
      <w:r w:rsidRPr="006D7759">
        <w:rPr>
          <w:b/>
          <w:bCs/>
          <w:i/>
          <w:iCs/>
          <w:sz w:val="28"/>
          <w:szCs w:val="28"/>
          <w:lang w:val="fr-FR"/>
        </w:rPr>
        <w:t>Justice, j’irai vers toi ».</w:t>
      </w:r>
    </w:p>
    <w:p w14:paraId="3DBDDE75" w14:textId="45430CC1" w:rsidR="00344C2D" w:rsidRPr="000424ED" w:rsidRDefault="000424ED" w:rsidP="006D7759">
      <w:pPr>
        <w:spacing w:line="360" w:lineRule="auto"/>
        <w:jc w:val="both"/>
        <w:rPr>
          <w:sz w:val="28"/>
          <w:szCs w:val="28"/>
          <w:lang w:val="fr-FR"/>
        </w:rPr>
      </w:pPr>
      <w:proofErr w:type="spellStart"/>
      <w:r>
        <w:rPr>
          <w:sz w:val="28"/>
          <w:szCs w:val="28"/>
          <w:lang w:val="fr-FR"/>
        </w:rPr>
        <w:t>Singuila</w:t>
      </w:r>
      <w:proofErr w:type="spellEnd"/>
      <w:r>
        <w:rPr>
          <w:sz w:val="28"/>
          <w:szCs w:val="28"/>
          <w:lang w:val="fr-FR"/>
        </w:rPr>
        <w:t xml:space="preserve"> </w:t>
      </w:r>
      <w:proofErr w:type="spellStart"/>
      <w:r>
        <w:rPr>
          <w:sz w:val="28"/>
          <w:szCs w:val="28"/>
          <w:lang w:val="fr-FR"/>
        </w:rPr>
        <w:t>Mingui</w:t>
      </w:r>
      <w:proofErr w:type="spellEnd"/>
    </w:p>
    <w:sectPr w:rsidR="00344C2D" w:rsidRPr="0004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B9"/>
    <w:rsid w:val="00026916"/>
    <w:rsid w:val="000424ED"/>
    <w:rsid w:val="00045C0A"/>
    <w:rsid w:val="000E2E72"/>
    <w:rsid w:val="000F5DA1"/>
    <w:rsid w:val="00180A9B"/>
    <w:rsid w:val="00196FB9"/>
    <w:rsid w:val="001F07D4"/>
    <w:rsid w:val="00262E4F"/>
    <w:rsid w:val="00265E0A"/>
    <w:rsid w:val="002C0943"/>
    <w:rsid w:val="002D1AD3"/>
    <w:rsid w:val="0033078B"/>
    <w:rsid w:val="00344C2D"/>
    <w:rsid w:val="0043070F"/>
    <w:rsid w:val="00437DB1"/>
    <w:rsid w:val="004941D1"/>
    <w:rsid w:val="004A1955"/>
    <w:rsid w:val="004A5573"/>
    <w:rsid w:val="004D6161"/>
    <w:rsid w:val="004E15BA"/>
    <w:rsid w:val="004E60E9"/>
    <w:rsid w:val="00525143"/>
    <w:rsid w:val="005B5469"/>
    <w:rsid w:val="005D622E"/>
    <w:rsid w:val="00616A92"/>
    <w:rsid w:val="00621C67"/>
    <w:rsid w:val="006359B8"/>
    <w:rsid w:val="006748B9"/>
    <w:rsid w:val="00691802"/>
    <w:rsid w:val="006C7E51"/>
    <w:rsid w:val="006D7759"/>
    <w:rsid w:val="0071399F"/>
    <w:rsid w:val="00720883"/>
    <w:rsid w:val="00721614"/>
    <w:rsid w:val="00763C4C"/>
    <w:rsid w:val="007A0A9C"/>
    <w:rsid w:val="007B0582"/>
    <w:rsid w:val="00842B8A"/>
    <w:rsid w:val="00966946"/>
    <w:rsid w:val="009C38AC"/>
    <w:rsid w:val="009F73C8"/>
    <w:rsid w:val="00A71EC2"/>
    <w:rsid w:val="00AE0E50"/>
    <w:rsid w:val="00B31B49"/>
    <w:rsid w:val="00B330DA"/>
    <w:rsid w:val="00BB5E03"/>
    <w:rsid w:val="00BB6EEC"/>
    <w:rsid w:val="00BF2641"/>
    <w:rsid w:val="00C905A3"/>
    <w:rsid w:val="00CC4392"/>
    <w:rsid w:val="00D251ED"/>
    <w:rsid w:val="00D33F69"/>
    <w:rsid w:val="00D55DD8"/>
    <w:rsid w:val="00DC19D3"/>
    <w:rsid w:val="00DE1B06"/>
    <w:rsid w:val="00E713F1"/>
    <w:rsid w:val="00EB2259"/>
    <w:rsid w:val="00EC545F"/>
    <w:rsid w:val="00EF55FA"/>
    <w:rsid w:val="00F949FE"/>
    <w:rsid w:val="00FA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3344"/>
  <w15:chartTrackingRefBased/>
  <w15:docId w15:val="{133E0EC6-9070-4449-BBF1-DE10F99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078B"/>
    <w:rPr>
      <w:sz w:val="16"/>
      <w:szCs w:val="16"/>
    </w:rPr>
  </w:style>
  <w:style w:type="paragraph" w:styleId="Commentaire">
    <w:name w:val="annotation text"/>
    <w:basedOn w:val="Normal"/>
    <w:link w:val="CommentaireCar"/>
    <w:uiPriority w:val="99"/>
    <w:semiHidden/>
    <w:unhideWhenUsed/>
    <w:rsid w:val="0033078B"/>
    <w:pPr>
      <w:spacing w:line="240" w:lineRule="auto"/>
    </w:pPr>
    <w:rPr>
      <w:sz w:val="20"/>
      <w:szCs w:val="20"/>
    </w:rPr>
  </w:style>
  <w:style w:type="character" w:customStyle="1" w:styleId="CommentaireCar">
    <w:name w:val="Commentaire Car"/>
    <w:basedOn w:val="Policepardfaut"/>
    <w:link w:val="Commentaire"/>
    <w:uiPriority w:val="99"/>
    <w:semiHidden/>
    <w:rsid w:val="0033078B"/>
    <w:rPr>
      <w:sz w:val="20"/>
      <w:szCs w:val="20"/>
    </w:rPr>
  </w:style>
  <w:style w:type="paragraph" w:styleId="Objetducommentaire">
    <w:name w:val="annotation subject"/>
    <w:basedOn w:val="Commentaire"/>
    <w:next w:val="Commentaire"/>
    <w:link w:val="ObjetducommentaireCar"/>
    <w:uiPriority w:val="99"/>
    <w:semiHidden/>
    <w:unhideWhenUsed/>
    <w:rsid w:val="0033078B"/>
    <w:rPr>
      <w:b/>
      <w:bCs/>
    </w:rPr>
  </w:style>
  <w:style w:type="character" w:customStyle="1" w:styleId="ObjetducommentaireCar">
    <w:name w:val="Objet du commentaire Car"/>
    <w:basedOn w:val="CommentaireCar"/>
    <w:link w:val="Objetducommentaire"/>
    <w:uiPriority w:val="99"/>
    <w:semiHidden/>
    <w:rsid w:val="0033078B"/>
    <w:rPr>
      <w:b/>
      <w:bCs/>
      <w:sz w:val="20"/>
      <w:szCs w:val="20"/>
    </w:rPr>
  </w:style>
  <w:style w:type="paragraph" w:styleId="Textedebulles">
    <w:name w:val="Balloon Text"/>
    <w:basedOn w:val="Normal"/>
    <w:link w:val="TextedebullesCar"/>
    <w:uiPriority w:val="99"/>
    <w:semiHidden/>
    <w:unhideWhenUsed/>
    <w:rsid w:val="0033078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3078B"/>
    <w:rPr>
      <w:rFonts w:ascii="Times New Roman" w:hAnsi="Times New Roman" w:cs="Times New Roman"/>
      <w:sz w:val="18"/>
      <w:szCs w:val="18"/>
    </w:rPr>
  </w:style>
  <w:style w:type="paragraph" w:styleId="Rvision">
    <w:name w:val="Revision"/>
    <w:hidden/>
    <w:uiPriority w:val="99"/>
    <w:semiHidden/>
    <w:rsid w:val="00CC4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1196</Words>
  <Characters>6580</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Asitaki</dc:creator>
  <cp:keywords/>
  <dc:description/>
  <cp:lastModifiedBy>Utilisateur</cp:lastModifiedBy>
  <cp:revision>2</cp:revision>
  <cp:lastPrinted>2020-09-29T07:47:00Z</cp:lastPrinted>
  <dcterms:created xsi:type="dcterms:W3CDTF">2020-09-29T15:39:00Z</dcterms:created>
  <dcterms:modified xsi:type="dcterms:W3CDTF">2020-09-29T15:39:00Z</dcterms:modified>
</cp:coreProperties>
</file>